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47" w:rsidRPr="006D538C" w:rsidRDefault="000F2247" w:rsidP="00DC259E">
      <w:pPr>
        <w:spacing w:after="0" w:line="240" w:lineRule="auto"/>
        <w:jc w:val="center"/>
        <w:rPr>
          <w:rFonts w:ascii="Bookman Old Style" w:hAnsi="Bookman Old Style" w:cs="Tahoma"/>
          <w:b/>
          <w:sz w:val="24"/>
          <w:szCs w:val="24"/>
          <w:u w:val="single"/>
        </w:rPr>
      </w:pPr>
      <w:r w:rsidRPr="006D538C">
        <w:rPr>
          <w:rFonts w:ascii="Bookman Old Style" w:hAnsi="Bookman Old Style" w:cs="Tahoma"/>
          <w:b/>
          <w:sz w:val="24"/>
          <w:szCs w:val="24"/>
          <w:u w:val="single"/>
        </w:rPr>
        <w:t>REPORT ON THE 4</w:t>
      </w:r>
      <w:r w:rsidR="006426F9" w:rsidRPr="006D538C">
        <w:rPr>
          <w:rFonts w:ascii="Bookman Old Style" w:hAnsi="Bookman Old Style" w:cs="Tahoma"/>
          <w:b/>
          <w:sz w:val="24"/>
          <w:szCs w:val="24"/>
          <w:u w:val="single"/>
          <w:vertAlign w:val="superscript"/>
        </w:rPr>
        <w:t>TH</w:t>
      </w:r>
      <w:r w:rsidRPr="006D538C">
        <w:rPr>
          <w:rFonts w:ascii="Bookman Old Style" w:hAnsi="Bookman Old Style" w:cs="Tahoma"/>
          <w:b/>
          <w:sz w:val="24"/>
          <w:szCs w:val="24"/>
          <w:u w:val="single"/>
        </w:rPr>
        <w:t xml:space="preserve"> EDITION OF THE BPSR MONTHLY LUNCH TIME REFORM SEMINAR SERIES ON THE IMPLEMENTATION OF PUBLIC PRIVATE PARTNERSHIP IN NIGERIA HELD AT THE BANQUET HALL OF </w:t>
      </w:r>
      <w:r w:rsidR="00D54297" w:rsidRPr="006D538C">
        <w:rPr>
          <w:rFonts w:ascii="Bookman Old Style" w:hAnsi="Bookman Old Style" w:cs="Tahoma"/>
          <w:b/>
          <w:sz w:val="24"/>
          <w:szCs w:val="24"/>
          <w:u w:val="single"/>
        </w:rPr>
        <w:t xml:space="preserve">THE </w:t>
      </w:r>
      <w:r w:rsidRPr="006D538C">
        <w:rPr>
          <w:rFonts w:ascii="Bookman Old Style" w:hAnsi="Bookman Old Style" w:cs="Tahoma"/>
          <w:b/>
          <w:sz w:val="24"/>
          <w:szCs w:val="24"/>
          <w:u w:val="single"/>
        </w:rPr>
        <w:t>N</w:t>
      </w:r>
      <w:r w:rsidR="004F5D9D" w:rsidRPr="006D538C">
        <w:rPr>
          <w:rFonts w:ascii="Bookman Old Style" w:hAnsi="Bookman Old Style" w:cs="Tahoma"/>
          <w:b/>
          <w:sz w:val="24"/>
          <w:szCs w:val="24"/>
          <w:u w:val="single"/>
        </w:rPr>
        <w:t>IGERIAN NATIONAL MERIT AWARD HOUSE, MAITAMA,</w:t>
      </w:r>
      <w:r w:rsidRPr="006D538C">
        <w:rPr>
          <w:rFonts w:ascii="Bookman Old Style" w:hAnsi="Bookman Old Style" w:cs="Tahoma"/>
          <w:b/>
          <w:sz w:val="24"/>
          <w:szCs w:val="24"/>
          <w:u w:val="single"/>
        </w:rPr>
        <w:t xml:space="preserve"> ABUJA</w:t>
      </w:r>
      <w:r w:rsidR="004F5D9D" w:rsidRPr="006D538C">
        <w:rPr>
          <w:rFonts w:ascii="Bookman Old Style" w:hAnsi="Bookman Old Style" w:cs="Tahoma"/>
          <w:b/>
          <w:sz w:val="24"/>
          <w:szCs w:val="24"/>
          <w:u w:val="single"/>
        </w:rPr>
        <w:t xml:space="preserve"> ON THURDSAY, 16</w:t>
      </w:r>
      <w:r w:rsidR="001878BB" w:rsidRPr="006D538C">
        <w:rPr>
          <w:rFonts w:ascii="Bookman Old Style" w:hAnsi="Bookman Old Style" w:cs="Tahoma"/>
          <w:b/>
          <w:sz w:val="24"/>
          <w:szCs w:val="24"/>
          <w:u w:val="single"/>
          <w:vertAlign w:val="superscript"/>
        </w:rPr>
        <w:t>TH</w:t>
      </w:r>
      <w:r w:rsidR="001878BB" w:rsidRPr="006D538C">
        <w:rPr>
          <w:rFonts w:ascii="Bookman Old Style" w:hAnsi="Bookman Old Style" w:cs="Tahoma"/>
          <w:b/>
          <w:sz w:val="24"/>
          <w:szCs w:val="24"/>
          <w:u w:val="single"/>
        </w:rPr>
        <w:t xml:space="preserve"> </w:t>
      </w:r>
      <w:r w:rsidR="004F5D9D" w:rsidRPr="006D538C">
        <w:rPr>
          <w:rFonts w:ascii="Bookman Old Style" w:hAnsi="Bookman Old Style" w:cs="Tahoma"/>
          <w:b/>
          <w:sz w:val="24"/>
          <w:szCs w:val="24"/>
          <w:u w:val="single"/>
        </w:rPr>
        <w:t>APRIL, 2015</w:t>
      </w:r>
      <w:r w:rsidR="00502FF0" w:rsidRPr="006D538C">
        <w:rPr>
          <w:rFonts w:ascii="Bookman Old Style" w:hAnsi="Bookman Old Style" w:cs="Tahoma"/>
          <w:b/>
          <w:sz w:val="24"/>
          <w:szCs w:val="24"/>
          <w:u w:val="single"/>
        </w:rPr>
        <w:t>.</w:t>
      </w:r>
    </w:p>
    <w:p w:rsidR="000F2247" w:rsidRPr="006D538C" w:rsidRDefault="000F2247" w:rsidP="006D538C">
      <w:pPr>
        <w:spacing w:after="0" w:line="240" w:lineRule="auto"/>
        <w:jc w:val="both"/>
        <w:rPr>
          <w:rFonts w:ascii="Bookman Old Style" w:hAnsi="Bookman Old Style" w:cs="Tahoma"/>
          <w:b/>
          <w:sz w:val="24"/>
          <w:szCs w:val="24"/>
          <w:u w:val="single"/>
        </w:rPr>
      </w:pPr>
    </w:p>
    <w:p w:rsidR="000F2247" w:rsidRPr="006D538C" w:rsidRDefault="000F2247" w:rsidP="006D538C">
      <w:pPr>
        <w:spacing w:after="0" w:line="480" w:lineRule="auto"/>
        <w:jc w:val="both"/>
        <w:rPr>
          <w:rFonts w:ascii="Bookman Old Style" w:hAnsi="Bookman Old Style" w:cs="Tahoma"/>
          <w:sz w:val="24"/>
          <w:szCs w:val="24"/>
        </w:rPr>
      </w:pPr>
      <w:r w:rsidRPr="006D538C">
        <w:rPr>
          <w:rFonts w:ascii="Bookman Old Style" w:hAnsi="Bookman Old Style" w:cs="Tahoma"/>
          <w:sz w:val="24"/>
          <w:szCs w:val="24"/>
        </w:rPr>
        <w:t>1.0</w:t>
      </w:r>
      <w:r w:rsidRPr="006D538C">
        <w:rPr>
          <w:rFonts w:ascii="Bookman Old Style" w:hAnsi="Bookman Old Style" w:cs="Tahoma"/>
          <w:sz w:val="24"/>
          <w:szCs w:val="24"/>
        </w:rPr>
        <w:tab/>
      </w:r>
      <w:r w:rsidRPr="006D538C">
        <w:rPr>
          <w:rFonts w:ascii="Bookman Old Style" w:hAnsi="Bookman Old Style" w:cs="Tahoma"/>
          <w:b/>
          <w:sz w:val="24"/>
          <w:szCs w:val="24"/>
          <w:u w:val="single"/>
        </w:rPr>
        <w:t>Introduction</w:t>
      </w:r>
      <w:r w:rsidRPr="006D538C">
        <w:rPr>
          <w:rFonts w:ascii="Bookman Old Style" w:hAnsi="Bookman Old Style" w:cs="Tahoma"/>
          <w:sz w:val="24"/>
          <w:szCs w:val="24"/>
        </w:rPr>
        <w:tab/>
      </w:r>
    </w:p>
    <w:p w:rsidR="00443A33" w:rsidRPr="006D538C" w:rsidRDefault="00761E5E" w:rsidP="006D538C">
      <w:pPr>
        <w:ind w:firstLine="720"/>
        <w:jc w:val="both"/>
        <w:rPr>
          <w:rFonts w:ascii="Bookman Old Style" w:hAnsi="Bookman Old Style" w:cs="Tahoma"/>
          <w:sz w:val="24"/>
          <w:szCs w:val="24"/>
        </w:rPr>
      </w:pPr>
      <w:r w:rsidRPr="006D538C">
        <w:rPr>
          <w:rFonts w:ascii="Bookman Old Style" w:hAnsi="Bookman Old Style" w:cs="Tahoma"/>
          <w:sz w:val="24"/>
          <w:szCs w:val="24"/>
        </w:rPr>
        <w:t>One of the features of developing countries is poor infrastructural development which could be attributed to i</w:t>
      </w:r>
      <w:r w:rsidR="00995DFE" w:rsidRPr="006D538C">
        <w:rPr>
          <w:rFonts w:ascii="Bookman Old Style" w:hAnsi="Bookman Old Style" w:cs="Tahoma"/>
          <w:sz w:val="24"/>
          <w:szCs w:val="24"/>
        </w:rPr>
        <w:t>nadequate budget provision</w:t>
      </w:r>
      <w:r w:rsidRPr="006D538C">
        <w:rPr>
          <w:rFonts w:ascii="Bookman Old Style" w:hAnsi="Bookman Old Style" w:cs="Tahoma"/>
          <w:sz w:val="24"/>
          <w:szCs w:val="24"/>
        </w:rPr>
        <w:t xml:space="preserve">.  </w:t>
      </w:r>
      <w:r w:rsidR="004345BE" w:rsidRPr="006D538C">
        <w:rPr>
          <w:rFonts w:ascii="Bookman Old Style" w:hAnsi="Bookman Old Style" w:cs="Tahoma"/>
          <w:sz w:val="24"/>
          <w:szCs w:val="24"/>
        </w:rPr>
        <w:t>The</w:t>
      </w:r>
      <w:r w:rsidR="00995DFE" w:rsidRPr="006D538C">
        <w:rPr>
          <w:rFonts w:ascii="Bookman Old Style" w:hAnsi="Bookman Old Style" w:cs="Tahoma"/>
          <w:sz w:val="24"/>
          <w:szCs w:val="24"/>
        </w:rPr>
        <w:t xml:space="preserve"> major complain</w:t>
      </w:r>
      <w:r w:rsidR="001678D9" w:rsidRPr="006D538C">
        <w:rPr>
          <w:rFonts w:ascii="Bookman Old Style" w:hAnsi="Bookman Old Style" w:cs="Tahoma"/>
          <w:sz w:val="24"/>
          <w:szCs w:val="24"/>
        </w:rPr>
        <w:t>t of Gove</w:t>
      </w:r>
      <w:r w:rsidRPr="006D538C">
        <w:rPr>
          <w:rFonts w:ascii="Bookman Old Style" w:hAnsi="Bookman Old Style" w:cs="Tahoma"/>
          <w:sz w:val="24"/>
          <w:szCs w:val="24"/>
        </w:rPr>
        <w:t>rnment at all levels in Nigeria for poor exec</w:t>
      </w:r>
      <w:r w:rsidR="004345BE" w:rsidRPr="006D538C">
        <w:rPr>
          <w:rFonts w:ascii="Bookman Old Style" w:hAnsi="Bookman Old Style" w:cs="Tahoma"/>
          <w:sz w:val="24"/>
          <w:szCs w:val="24"/>
        </w:rPr>
        <w:t xml:space="preserve">ution of capital </w:t>
      </w:r>
      <w:r w:rsidR="00ED7C68" w:rsidRPr="006D538C">
        <w:rPr>
          <w:rFonts w:ascii="Bookman Old Style" w:hAnsi="Bookman Old Style" w:cs="Tahoma"/>
          <w:sz w:val="24"/>
          <w:szCs w:val="24"/>
        </w:rPr>
        <w:t>projects was inadequate funding which</w:t>
      </w:r>
      <w:r w:rsidR="001678D9" w:rsidRPr="006D538C">
        <w:rPr>
          <w:rFonts w:ascii="Bookman Old Style" w:hAnsi="Bookman Old Style" w:cs="Tahoma"/>
          <w:sz w:val="24"/>
          <w:szCs w:val="24"/>
        </w:rPr>
        <w:t xml:space="preserve"> means that the available </w:t>
      </w:r>
      <w:r w:rsidR="0001635D" w:rsidRPr="006D538C">
        <w:rPr>
          <w:rFonts w:ascii="Bookman Old Style" w:hAnsi="Bookman Old Style" w:cs="Tahoma"/>
          <w:sz w:val="24"/>
          <w:szCs w:val="24"/>
        </w:rPr>
        <w:t xml:space="preserve">financial resources cannot meet </w:t>
      </w:r>
      <w:r w:rsidR="00B17415" w:rsidRPr="006D538C">
        <w:rPr>
          <w:rFonts w:ascii="Bookman Old Style" w:hAnsi="Bookman Old Style" w:cs="Tahoma"/>
          <w:sz w:val="24"/>
          <w:szCs w:val="24"/>
        </w:rPr>
        <w:t xml:space="preserve">the </w:t>
      </w:r>
      <w:r w:rsidR="00026469" w:rsidRPr="006D538C">
        <w:rPr>
          <w:rFonts w:ascii="Bookman Old Style" w:hAnsi="Bookman Old Style" w:cs="Tahoma"/>
          <w:sz w:val="24"/>
          <w:szCs w:val="24"/>
        </w:rPr>
        <w:t xml:space="preserve">execution of its </w:t>
      </w:r>
      <w:r w:rsidR="0001635D" w:rsidRPr="006D538C">
        <w:rPr>
          <w:rFonts w:ascii="Bookman Old Style" w:hAnsi="Bookman Old Style" w:cs="Tahoma"/>
          <w:sz w:val="24"/>
          <w:szCs w:val="24"/>
        </w:rPr>
        <w:t xml:space="preserve">expenditure.  </w:t>
      </w:r>
      <w:r w:rsidR="004345BE" w:rsidRPr="006D538C">
        <w:rPr>
          <w:rFonts w:ascii="Bookman Old Style" w:hAnsi="Bookman Old Style" w:cs="Tahoma"/>
          <w:sz w:val="24"/>
          <w:szCs w:val="24"/>
        </w:rPr>
        <w:t>The increase in population coupled with infrastructural demand has put pressure on limited Government financial resources.  With this development, t</w:t>
      </w:r>
      <w:r w:rsidR="0001635D" w:rsidRPr="006D538C">
        <w:rPr>
          <w:rFonts w:ascii="Bookman Old Style" w:hAnsi="Bookman Old Style" w:cs="Tahoma"/>
          <w:sz w:val="24"/>
          <w:szCs w:val="24"/>
        </w:rPr>
        <w:t xml:space="preserve">he expansion in </w:t>
      </w:r>
      <w:r w:rsidR="003F0149" w:rsidRPr="006D538C">
        <w:rPr>
          <w:rFonts w:ascii="Bookman Old Style" w:hAnsi="Bookman Old Style" w:cs="Tahoma"/>
          <w:sz w:val="24"/>
          <w:szCs w:val="24"/>
        </w:rPr>
        <w:t xml:space="preserve">recurrent </w:t>
      </w:r>
      <w:r w:rsidR="0001635D" w:rsidRPr="006D538C">
        <w:rPr>
          <w:rFonts w:ascii="Bookman Old Style" w:hAnsi="Bookman Old Style" w:cs="Tahoma"/>
          <w:sz w:val="24"/>
          <w:szCs w:val="24"/>
        </w:rPr>
        <w:t xml:space="preserve">expenditure would continue to be on the increase thereby leaving a small percentage of </w:t>
      </w:r>
      <w:r w:rsidR="00DB6BCF" w:rsidRPr="006D538C">
        <w:rPr>
          <w:rFonts w:ascii="Bookman Old Style" w:hAnsi="Bookman Old Style" w:cs="Tahoma"/>
          <w:sz w:val="24"/>
          <w:szCs w:val="24"/>
        </w:rPr>
        <w:t>the</w:t>
      </w:r>
      <w:r w:rsidR="0001635D" w:rsidRPr="006D538C">
        <w:rPr>
          <w:rFonts w:ascii="Bookman Old Style" w:hAnsi="Bookman Old Style" w:cs="Tahoma"/>
          <w:sz w:val="24"/>
          <w:szCs w:val="24"/>
        </w:rPr>
        <w:t xml:space="preserve"> budget for</w:t>
      </w:r>
      <w:r w:rsidR="00026469" w:rsidRPr="006D538C">
        <w:rPr>
          <w:rFonts w:ascii="Bookman Old Style" w:hAnsi="Bookman Old Style" w:cs="Tahoma"/>
          <w:sz w:val="24"/>
          <w:szCs w:val="24"/>
        </w:rPr>
        <w:t xml:space="preserve"> infrastructural development.  This is </w:t>
      </w:r>
      <w:r w:rsidR="003D786C">
        <w:rPr>
          <w:rFonts w:ascii="Bookman Old Style" w:hAnsi="Bookman Old Style" w:cs="Tahoma"/>
          <w:sz w:val="24"/>
          <w:szCs w:val="24"/>
        </w:rPr>
        <w:t xml:space="preserve">difficult </w:t>
      </w:r>
      <w:r w:rsidR="00026469" w:rsidRPr="006D538C">
        <w:rPr>
          <w:rFonts w:ascii="Bookman Old Style" w:hAnsi="Bookman Old Style" w:cs="Tahoma"/>
          <w:sz w:val="24"/>
          <w:szCs w:val="24"/>
        </w:rPr>
        <w:t xml:space="preserve">situation </w:t>
      </w:r>
      <w:r w:rsidRPr="006D538C">
        <w:rPr>
          <w:rFonts w:ascii="Bookman Old Style" w:hAnsi="Bookman Old Style" w:cs="Tahoma"/>
          <w:sz w:val="24"/>
          <w:szCs w:val="24"/>
        </w:rPr>
        <w:t xml:space="preserve">facing </w:t>
      </w:r>
      <w:r w:rsidR="00026469" w:rsidRPr="006D538C">
        <w:rPr>
          <w:rFonts w:ascii="Bookman Old Style" w:hAnsi="Bookman Old Style" w:cs="Tahoma"/>
          <w:sz w:val="24"/>
          <w:szCs w:val="24"/>
        </w:rPr>
        <w:t xml:space="preserve">many </w:t>
      </w:r>
      <w:r w:rsidR="0023553A" w:rsidRPr="006D538C">
        <w:rPr>
          <w:rFonts w:ascii="Bookman Old Style" w:hAnsi="Bookman Old Style" w:cs="Tahoma"/>
          <w:sz w:val="24"/>
          <w:szCs w:val="24"/>
        </w:rPr>
        <w:t xml:space="preserve">developing </w:t>
      </w:r>
      <w:r w:rsidR="00026469" w:rsidRPr="006D538C">
        <w:rPr>
          <w:rFonts w:ascii="Bookman Old Style" w:hAnsi="Bookman Old Style" w:cs="Tahoma"/>
          <w:sz w:val="24"/>
          <w:szCs w:val="24"/>
        </w:rPr>
        <w:t xml:space="preserve">countries today and apparently, Nigeria, being a </w:t>
      </w:r>
      <w:r w:rsidR="0022482F" w:rsidRPr="006D538C">
        <w:rPr>
          <w:rFonts w:ascii="Bookman Old Style" w:hAnsi="Bookman Old Style" w:cs="Tahoma"/>
          <w:sz w:val="24"/>
          <w:szCs w:val="24"/>
        </w:rPr>
        <w:t>country</w:t>
      </w:r>
      <w:r w:rsidR="00026469" w:rsidRPr="006D538C">
        <w:rPr>
          <w:rFonts w:ascii="Bookman Old Style" w:hAnsi="Bookman Old Style" w:cs="Tahoma"/>
          <w:sz w:val="24"/>
          <w:szCs w:val="24"/>
        </w:rPr>
        <w:t xml:space="preserve"> </w:t>
      </w:r>
      <w:r w:rsidR="006D538C" w:rsidRPr="006D538C">
        <w:rPr>
          <w:rFonts w:ascii="Bookman Old Style" w:hAnsi="Bookman Old Style" w:cs="Tahoma"/>
          <w:sz w:val="24"/>
          <w:szCs w:val="24"/>
        </w:rPr>
        <w:t xml:space="preserve">which </w:t>
      </w:r>
      <w:r w:rsidR="003D786C">
        <w:rPr>
          <w:rFonts w:ascii="Bookman Old Style" w:hAnsi="Bookman Old Style" w:cs="Tahoma"/>
          <w:sz w:val="24"/>
          <w:szCs w:val="24"/>
        </w:rPr>
        <w:t>mainly</w:t>
      </w:r>
      <w:r w:rsidR="00026469" w:rsidRPr="006D538C">
        <w:rPr>
          <w:rFonts w:ascii="Bookman Old Style" w:hAnsi="Bookman Old Style" w:cs="Tahoma"/>
          <w:sz w:val="24"/>
          <w:szCs w:val="24"/>
        </w:rPr>
        <w:t xml:space="preserve"> </w:t>
      </w:r>
      <w:r w:rsidR="0022482F" w:rsidRPr="006D538C">
        <w:rPr>
          <w:rFonts w:ascii="Bookman Old Style" w:hAnsi="Bookman Old Style" w:cs="Tahoma"/>
          <w:sz w:val="24"/>
          <w:szCs w:val="24"/>
        </w:rPr>
        <w:t>depends</w:t>
      </w:r>
      <w:r w:rsidR="00026469" w:rsidRPr="006D538C">
        <w:rPr>
          <w:rFonts w:ascii="Bookman Old Style" w:hAnsi="Bookman Old Style" w:cs="Tahoma"/>
          <w:sz w:val="24"/>
          <w:szCs w:val="24"/>
        </w:rPr>
        <w:t xml:space="preserve"> on oil, </w:t>
      </w:r>
      <w:r w:rsidR="0022482F" w:rsidRPr="006D538C">
        <w:rPr>
          <w:rFonts w:ascii="Bookman Old Style" w:hAnsi="Bookman Old Style" w:cs="Tahoma"/>
          <w:sz w:val="24"/>
          <w:szCs w:val="24"/>
        </w:rPr>
        <w:t>is facing</w:t>
      </w:r>
      <w:r w:rsidR="00ED7C68" w:rsidRPr="006D538C">
        <w:rPr>
          <w:rFonts w:ascii="Bookman Old Style" w:hAnsi="Bookman Old Style" w:cs="Tahoma"/>
          <w:sz w:val="24"/>
          <w:szCs w:val="24"/>
        </w:rPr>
        <w:t xml:space="preserve"> a serious problem.  Any changes</w:t>
      </w:r>
      <w:r w:rsidR="0022482F" w:rsidRPr="006D538C">
        <w:rPr>
          <w:rFonts w:ascii="Bookman Old Style" w:hAnsi="Bookman Old Style" w:cs="Tahoma"/>
          <w:sz w:val="24"/>
          <w:szCs w:val="24"/>
        </w:rPr>
        <w:t xml:space="preserve"> in price of oil at the international market have always posed a </w:t>
      </w:r>
      <w:r w:rsidR="001678D9" w:rsidRPr="006D538C">
        <w:rPr>
          <w:rFonts w:ascii="Bookman Old Style" w:hAnsi="Bookman Old Style" w:cs="Tahoma"/>
          <w:sz w:val="24"/>
          <w:szCs w:val="24"/>
        </w:rPr>
        <w:t xml:space="preserve">serious </w:t>
      </w:r>
      <w:r w:rsidR="0022482F" w:rsidRPr="006D538C">
        <w:rPr>
          <w:rFonts w:ascii="Bookman Old Style" w:hAnsi="Bookman Old Style" w:cs="Tahoma"/>
          <w:sz w:val="24"/>
          <w:szCs w:val="24"/>
        </w:rPr>
        <w:t xml:space="preserve">threat to the </w:t>
      </w:r>
      <w:proofErr w:type="gramStart"/>
      <w:r w:rsidR="0022482F" w:rsidRPr="006D538C">
        <w:rPr>
          <w:rFonts w:ascii="Bookman Old Style" w:hAnsi="Bookman Old Style" w:cs="Tahoma"/>
          <w:sz w:val="24"/>
          <w:szCs w:val="24"/>
        </w:rPr>
        <w:t>nation’s</w:t>
      </w:r>
      <w:proofErr w:type="gramEnd"/>
      <w:r w:rsidR="0022482F" w:rsidRPr="006D538C">
        <w:rPr>
          <w:rFonts w:ascii="Bookman Old Style" w:hAnsi="Bookman Old Style" w:cs="Tahoma"/>
          <w:sz w:val="24"/>
          <w:szCs w:val="24"/>
        </w:rPr>
        <w:t xml:space="preserve"> financial stability.</w:t>
      </w:r>
    </w:p>
    <w:p w:rsidR="0011111A" w:rsidRPr="006D538C" w:rsidRDefault="0074399F" w:rsidP="0074399F">
      <w:pPr>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r>
      <w:r w:rsidR="0023553A" w:rsidRPr="006D538C">
        <w:rPr>
          <w:rFonts w:ascii="Bookman Old Style" w:hAnsi="Bookman Old Style"/>
          <w:sz w:val="24"/>
          <w:szCs w:val="24"/>
        </w:rPr>
        <w:t xml:space="preserve">What then is the way out? The Federal </w:t>
      </w:r>
      <w:r w:rsidR="007B3371" w:rsidRPr="006D538C">
        <w:rPr>
          <w:rFonts w:ascii="Bookman Old Style" w:hAnsi="Bookman Old Style"/>
          <w:sz w:val="24"/>
          <w:szCs w:val="24"/>
        </w:rPr>
        <w:t xml:space="preserve">Government </w:t>
      </w:r>
      <w:r w:rsidR="0023553A" w:rsidRPr="006D538C">
        <w:rPr>
          <w:rFonts w:ascii="Bookman Old Style" w:hAnsi="Bookman Old Style"/>
          <w:sz w:val="24"/>
          <w:szCs w:val="24"/>
        </w:rPr>
        <w:t xml:space="preserve">of Nigeria is aware of this situation and that is why </w:t>
      </w:r>
      <w:r w:rsidR="003D786C">
        <w:rPr>
          <w:rFonts w:ascii="Bookman Old Style" w:hAnsi="Bookman Old Style"/>
          <w:sz w:val="24"/>
          <w:szCs w:val="24"/>
        </w:rPr>
        <w:t xml:space="preserve">the </w:t>
      </w:r>
      <w:r w:rsidR="0023553A" w:rsidRPr="006D538C">
        <w:rPr>
          <w:rFonts w:ascii="Bookman Old Style" w:hAnsi="Bookman Old Style"/>
          <w:sz w:val="24"/>
          <w:szCs w:val="24"/>
        </w:rPr>
        <w:t>Infrastructure Concession Regulatory Commission</w:t>
      </w:r>
      <w:r w:rsidR="00995DFE" w:rsidRPr="006D538C">
        <w:rPr>
          <w:rFonts w:ascii="Bookman Old Style" w:hAnsi="Bookman Old Style"/>
          <w:sz w:val="24"/>
          <w:szCs w:val="24"/>
        </w:rPr>
        <w:t xml:space="preserve"> (ICRC)</w:t>
      </w:r>
      <w:r w:rsidR="0023553A" w:rsidRPr="006D538C">
        <w:rPr>
          <w:rFonts w:ascii="Bookman Old Style" w:hAnsi="Bookman Old Style"/>
          <w:sz w:val="24"/>
          <w:szCs w:val="24"/>
        </w:rPr>
        <w:t xml:space="preserve"> was established </w:t>
      </w:r>
      <w:r w:rsidR="00995DFE" w:rsidRPr="006D538C">
        <w:rPr>
          <w:rFonts w:ascii="Bookman Old Style" w:hAnsi="Bookman Old Style"/>
          <w:sz w:val="24"/>
          <w:szCs w:val="24"/>
        </w:rPr>
        <w:t>to guide the execution and operation of Public</w:t>
      </w:r>
      <w:r w:rsidR="002D5E94" w:rsidRPr="006D538C">
        <w:rPr>
          <w:rFonts w:ascii="Bookman Old Style" w:hAnsi="Bookman Old Style"/>
          <w:sz w:val="24"/>
          <w:szCs w:val="24"/>
        </w:rPr>
        <w:t xml:space="preserve"> Private Partnership </w:t>
      </w:r>
      <w:r w:rsidR="00AE341B">
        <w:rPr>
          <w:rFonts w:ascii="Bookman Old Style" w:hAnsi="Bookman Old Style"/>
          <w:sz w:val="24"/>
          <w:szCs w:val="24"/>
        </w:rPr>
        <w:t xml:space="preserve">(PPP) </w:t>
      </w:r>
      <w:r w:rsidR="002D5E94" w:rsidRPr="006D538C">
        <w:rPr>
          <w:rFonts w:ascii="Bookman Old Style" w:hAnsi="Bookman Old Style"/>
          <w:sz w:val="24"/>
          <w:szCs w:val="24"/>
        </w:rPr>
        <w:t>in Nigeria for the infrastructural development of the country.</w:t>
      </w:r>
      <w:r w:rsidR="00995DFE" w:rsidRPr="006D538C">
        <w:rPr>
          <w:rFonts w:ascii="Bookman Old Style" w:hAnsi="Bookman Old Style"/>
          <w:sz w:val="24"/>
          <w:szCs w:val="24"/>
        </w:rPr>
        <w:t xml:space="preserve">  However, the awareness of the opportunity inherent in the ICRC has not been fully utilized by various Ministries, Departments and Agencies (MDAs) of Government and it is against this backdrop that the Bureau of Public Service Reforms (BPSR)</w:t>
      </w:r>
      <w:r w:rsidR="006D538C" w:rsidRPr="006D538C">
        <w:rPr>
          <w:rFonts w:ascii="Bookman Old Style" w:hAnsi="Bookman Old Style"/>
          <w:sz w:val="24"/>
          <w:szCs w:val="24"/>
        </w:rPr>
        <w:t xml:space="preserve"> has taken</w:t>
      </w:r>
      <w:r w:rsidR="0073460C">
        <w:rPr>
          <w:rFonts w:ascii="Bookman Old Style" w:hAnsi="Bookman Old Style"/>
          <w:sz w:val="24"/>
          <w:szCs w:val="24"/>
        </w:rPr>
        <w:t xml:space="preserve"> it</w:t>
      </w:r>
      <w:r w:rsidR="006D538C" w:rsidRPr="006D538C">
        <w:rPr>
          <w:rFonts w:ascii="Bookman Old Style" w:hAnsi="Bookman Old Style"/>
          <w:sz w:val="24"/>
          <w:szCs w:val="24"/>
        </w:rPr>
        <w:t xml:space="preserve"> upon itself</w:t>
      </w:r>
      <w:r w:rsidR="0073460C">
        <w:rPr>
          <w:rFonts w:ascii="Bookman Old Style" w:hAnsi="Bookman Old Style"/>
          <w:sz w:val="24"/>
          <w:szCs w:val="24"/>
        </w:rPr>
        <w:t>,</w:t>
      </w:r>
      <w:r w:rsidR="006D538C" w:rsidRPr="006D538C">
        <w:rPr>
          <w:rFonts w:ascii="Bookman Old Style" w:hAnsi="Bookman Old Style"/>
          <w:sz w:val="24"/>
          <w:szCs w:val="24"/>
        </w:rPr>
        <w:t xml:space="preserve"> being a R</w:t>
      </w:r>
      <w:r w:rsidR="00995DFE" w:rsidRPr="006D538C">
        <w:rPr>
          <w:rFonts w:ascii="Bookman Old Style" w:hAnsi="Bookman Old Style"/>
          <w:sz w:val="24"/>
          <w:szCs w:val="24"/>
        </w:rPr>
        <w:t>eform Agency of Government</w:t>
      </w:r>
      <w:r w:rsidR="003D786C">
        <w:rPr>
          <w:rFonts w:ascii="Bookman Old Style" w:hAnsi="Bookman Old Style"/>
          <w:sz w:val="24"/>
          <w:szCs w:val="24"/>
        </w:rPr>
        <w:t>,</w:t>
      </w:r>
      <w:r w:rsidR="00995DFE" w:rsidRPr="006D538C">
        <w:rPr>
          <w:rFonts w:ascii="Bookman Old Style" w:hAnsi="Bookman Old Style"/>
          <w:sz w:val="24"/>
          <w:szCs w:val="24"/>
        </w:rPr>
        <w:t xml:space="preserve"> to bring the awareness</w:t>
      </w:r>
      <w:r w:rsidR="00F206D8" w:rsidRPr="006D538C">
        <w:rPr>
          <w:rFonts w:ascii="Bookman Old Style" w:hAnsi="Bookman Old Style"/>
          <w:sz w:val="24"/>
          <w:szCs w:val="24"/>
        </w:rPr>
        <w:t>, opportunities</w:t>
      </w:r>
      <w:r w:rsidR="00995DFE" w:rsidRPr="006D538C">
        <w:rPr>
          <w:rFonts w:ascii="Bookman Old Style" w:hAnsi="Bookman Old Style"/>
          <w:sz w:val="24"/>
          <w:szCs w:val="24"/>
        </w:rPr>
        <w:t xml:space="preserve"> and advantages of </w:t>
      </w:r>
      <w:r w:rsidR="00693873" w:rsidRPr="006D538C">
        <w:rPr>
          <w:rFonts w:ascii="Bookman Old Style" w:hAnsi="Bookman Old Style"/>
          <w:sz w:val="24"/>
          <w:szCs w:val="24"/>
        </w:rPr>
        <w:t>PPP</w:t>
      </w:r>
      <w:r w:rsidR="00995DFE" w:rsidRPr="006D538C">
        <w:rPr>
          <w:rFonts w:ascii="Bookman Old Style" w:hAnsi="Bookman Old Style"/>
          <w:sz w:val="24"/>
          <w:szCs w:val="24"/>
        </w:rPr>
        <w:t xml:space="preserve"> to the Nigerian Public</w:t>
      </w:r>
      <w:r w:rsidR="003D786C">
        <w:rPr>
          <w:rFonts w:ascii="Bookman Old Style" w:hAnsi="Bookman Old Style"/>
          <w:sz w:val="24"/>
          <w:szCs w:val="24"/>
        </w:rPr>
        <w:t>, through the Lunch Time Seminar Series</w:t>
      </w:r>
      <w:r w:rsidR="00995DFE" w:rsidRPr="006D538C">
        <w:rPr>
          <w:rFonts w:ascii="Bookman Old Style" w:hAnsi="Bookman Old Style"/>
          <w:sz w:val="24"/>
          <w:szCs w:val="24"/>
        </w:rPr>
        <w:t>.</w:t>
      </w:r>
    </w:p>
    <w:p w:rsidR="00255043" w:rsidRPr="006D538C" w:rsidRDefault="0074399F" w:rsidP="0074399F">
      <w:pPr>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r>
      <w:r w:rsidR="0011111A" w:rsidRPr="006D538C">
        <w:rPr>
          <w:rFonts w:ascii="Bookman Old Style" w:hAnsi="Bookman Old Style"/>
          <w:sz w:val="24"/>
          <w:szCs w:val="24"/>
        </w:rPr>
        <w:t xml:space="preserve">Participants present at the </w:t>
      </w:r>
      <w:r w:rsidR="003D786C">
        <w:rPr>
          <w:rFonts w:ascii="Bookman Old Style" w:hAnsi="Bookman Old Style"/>
          <w:sz w:val="24"/>
          <w:szCs w:val="24"/>
        </w:rPr>
        <w:t xml:space="preserve">April </w:t>
      </w:r>
      <w:r w:rsidR="0011111A" w:rsidRPr="006D538C">
        <w:rPr>
          <w:rFonts w:ascii="Bookman Old Style" w:hAnsi="Bookman Old Style"/>
          <w:sz w:val="24"/>
          <w:szCs w:val="24"/>
        </w:rPr>
        <w:t xml:space="preserve">Lunch Time Seminar </w:t>
      </w:r>
      <w:r w:rsidR="00817BE1" w:rsidRPr="006D538C">
        <w:rPr>
          <w:rFonts w:ascii="Bookman Old Style" w:hAnsi="Bookman Old Style"/>
          <w:sz w:val="24"/>
          <w:szCs w:val="24"/>
        </w:rPr>
        <w:t>were the Director-General, BPSR;</w:t>
      </w:r>
      <w:r w:rsidR="0011111A" w:rsidRPr="006D538C">
        <w:rPr>
          <w:rFonts w:ascii="Bookman Old Style" w:hAnsi="Bookman Old Style"/>
          <w:sz w:val="24"/>
          <w:szCs w:val="24"/>
        </w:rPr>
        <w:t xml:space="preserve"> the Director-General, ICRC</w:t>
      </w:r>
      <w:r w:rsidR="003D786C">
        <w:rPr>
          <w:rFonts w:ascii="Bookman Old Style" w:hAnsi="Bookman Old Style"/>
          <w:sz w:val="24"/>
          <w:szCs w:val="24"/>
        </w:rPr>
        <w:t>, who</w:t>
      </w:r>
      <w:r w:rsidR="0011111A" w:rsidRPr="006D538C">
        <w:rPr>
          <w:rFonts w:ascii="Bookman Old Style" w:hAnsi="Bookman Old Style"/>
          <w:sz w:val="24"/>
          <w:szCs w:val="24"/>
        </w:rPr>
        <w:t xml:space="preserve"> was represented by </w:t>
      </w:r>
      <w:r w:rsidR="00766733">
        <w:rPr>
          <w:rFonts w:ascii="Bookman Old Style" w:hAnsi="Bookman Old Style"/>
          <w:sz w:val="24"/>
          <w:szCs w:val="24"/>
        </w:rPr>
        <w:t xml:space="preserve">the </w:t>
      </w:r>
      <w:r w:rsidR="0011111A" w:rsidRPr="006D538C">
        <w:rPr>
          <w:rFonts w:ascii="Bookman Old Style" w:hAnsi="Bookman Old Style"/>
          <w:sz w:val="24"/>
          <w:szCs w:val="24"/>
        </w:rPr>
        <w:t>Head/Deputy Director, Special Projects</w:t>
      </w:r>
      <w:r w:rsidR="00C86020" w:rsidRPr="006D538C">
        <w:rPr>
          <w:rFonts w:ascii="Bookman Old Style" w:hAnsi="Bookman Old Style"/>
          <w:sz w:val="24"/>
          <w:szCs w:val="24"/>
        </w:rPr>
        <w:t xml:space="preserve"> and </w:t>
      </w:r>
      <w:r w:rsidR="00766733">
        <w:rPr>
          <w:rFonts w:ascii="Bookman Old Style" w:hAnsi="Bookman Old Style"/>
          <w:sz w:val="24"/>
          <w:szCs w:val="24"/>
        </w:rPr>
        <w:t>who</w:t>
      </w:r>
      <w:r w:rsidR="00C86020" w:rsidRPr="006D538C">
        <w:rPr>
          <w:rFonts w:ascii="Bookman Old Style" w:hAnsi="Bookman Old Style"/>
          <w:sz w:val="24"/>
          <w:szCs w:val="24"/>
        </w:rPr>
        <w:t xml:space="preserve"> also doubled as the Guest Speaker; </w:t>
      </w:r>
      <w:r w:rsidR="0011111A" w:rsidRPr="006D538C">
        <w:rPr>
          <w:rFonts w:ascii="Bookman Old Style" w:hAnsi="Bookman Old Style"/>
          <w:sz w:val="24"/>
          <w:szCs w:val="24"/>
        </w:rPr>
        <w:t>Chairman, Police Service Commission</w:t>
      </w:r>
      <w:r w:rsidR="00817BE1" w:rsidRPr="006D538C">
        <w:rPr>
          <w:rFonts w:ascii="Bookman Old Style" w:hAnsi="Bookman Old Style"/>
          <w:sz w:val="24"/>
          <w:szCs w:val="24"/>
        </w:rPr>
        <w:t xml:space="preserve">; </w:t>
      </w:r>
      <w:r w:rsidR="007849D3" w:rsidRPr="006D538C">
        <w:rPr>
          <w:rFonts w:ascii="Bookman Old Style" w:hAnsi="Bookman Old Style"/>
          <w:sz w:val="24"/>
          <w:szCs w:val="24"/>
        </w:rPr>
        <w:t xml:space="preserve">Police Officers; </w:t>
      </w:r>
      <w:r w:rsidR="00817BE1" w:rsidRPr="006D538C">
        <w:rPr>
          <w:rFonts w:ascii="Bookman Old Style" w:hAnsi="Bookman Old Style"/>
          <w:sz w:val="24"/>
          <w:szCs w:val="24"/>
        </w:rPr>
        <w:t xml:space="preserve">the Directors of Planning, Research and Statistics; General Services; Procurement; </w:t>
      </w:r>
      <w:r w:rsidR="007F0931" w:rsidRPr="006D538C">
        <w:rPr>
          <w:rFonts w:ascii="Bookman Old Style" w:hAnsi="Bookman Old Style"/>
          <w:sz w:val="24"/>
          <w:szCs w:val="24"/>
        </w:rPr>
        <w:t>Human Resource</w:t>
      </w:r>
      <w:r w:rsidR="00B6130C" w:rsidRPr="006D538C">
        <w:rPr>
          <w:rFonts w:ascii="Bookman Old Style" w:hAnsi="Bookman Old Style"/>
          <w:sz w:val="24"/>
          <w:szCs w:val="24"/>
        </w:rPr>
        <w:t xml:space="preserve"> and Reform Coordination and Service Improvements in Ministries, Commissions and Parastatals in Abuja </w:t>
      </w:r>
      <w:r w:rsidR="00A30A86" w:rsidRPr="006D538C">
        <w:rPr>
          <w:rFonts w:ascii="Bookman Old Style" w:hAnsi="Bookman Old Style"/>
          <w:sz w:val="24"/>
          <w:szCs w:val="24"/>
        </w:rPr>
        <w:t>and members</w:t>
      </w:r>
      <w:r w:rsidR="00B6130C" w:rsidRPr="006D538C">
        <w:rPr>
          <w:rFonts w:ascii="Bookman Old Style" w:hAnsi="Bookman Old Style"/>
          <w:sz w:val="24"/>
          <w:szCs w:val="24"/>
        </w:rPr>
        <w:t xml:space="preserve"> of staff of BPSR.</w:t>
      </w:r>
    </w:p>
    <w:p w:rsidR="00255043" w:rsidRPr="006D538C" w:rsidRDefault="00255043" w:rsidP="006D538C">
      <w:pPr>
        <w:jc w:val="both"/>
        <w:rPr>
          <w:rFonts w:ascii="Bookman Old Style" w:hAnsi="Bookman Old Style"/>
          <w:b/>
          <w:sz w:val="24"/>
          <w:szCs w:val="24"/>
          <w:u w:val="single"/>
        </w:rPr>
      </w:pPr>
      <w:r w:rsidRPr="006D538C">
        <w:rPr>
          <w:rFonts w:ascii="Bookman Old Style" w:hAnsi="Bookman Old Style"/>
          <w:sz w:val="24"/>
          <w:szCs w:val="24"/>
        </w:rPr>
        <w:t>2.0</w:t>
      </w:r>
      <w:r w:rsidRPr="006D538C">
        <w:rPr>
          <w:rFonts w:ascii="Bookman Old Style" w:hAnsi="Bookman Old Style"/>
          <w:sz w:val="24"/>
          <w:szCs w:val="24"/>
        </w:rPr>
        <w:tab/>
      </w:r>
      <w:r w:rsidRPr="006D538C">
        <w:rPr>
          <w:rFonts w:ascii="Bookman Old Style" w:hAnsi="Bookman Old Style"/>
          <w:b/>
          <w:sz w:val="24"/>
          <w:szCs w:val="24"/>
          <w:u w:val="single"/>
        </w:rPr>
        <w:t>Welcome Address by the Director-General (BPSR)</w:t>
      </w:r>
    </w:p>
    <w:p w:rsidR="00255043" w:rsidRPr="006D538C" w:rsidRDefault="00255043" w:rsidP="006D538C">
      <w:pPr>
        <w:jc w:val="both"/>
        <w:rPr>
          <w:rFonts w:ascii="Bookman Old Style" w:hAnsi="Bookman Old Style"/>
          <w:sz w:val="24"/>
          <w:szCs w:val="24"/>
        </w:rPr>
      </w:pPr>
      <w:r w:rsidRPr="006D538C">
        <w:rPr>
          <w:rFonts w:ascii="Bookman Old Style" w:hAnsi="Bookman Old Style"/>
          <w:sz w:val="24"/>
          <w:szCs w:val="24"/>
        </w:rPr>
        <w:tab/>
      </w:r>
      <w:r w:rsidR="00A02F64" w:rsidRPr="006D538C">
        <w:rPr>
          <w:rFonts w:ascii="Bookman Old Style" w:hAnsi="Bookman Old Style"/>
          <w:sz w:val="24"/>
          <w:szCs w:val="24"/>
        </w:rPr>
        <w:t xml:space="preserve">Delivering his welcome address, Dr. Joe Abah, Director-General (BPSR) disclosed that the first edition of the Lunch Time Seminar Series </w:t>
      </w:r>
      <w:r w:rsidR="00A02F64" w:rsidRPr="006D538C">
        <w:rPr>
          <w:rFonts w:ascii="Bookman Old Style" w:hAnsi="Bookman Old Style"/>
          <w:sz w:val="24"/>
          <w:szCs w:val="24"/>
        </w:rPr>
        <w:lastRenderedPageBreak/>
        <w:t xml:space="preserve">focused on “The New Pension Reform Act, 2014 and its Implication on the Public Service”. </w:t>
      </w:r>
      <w:r w:rsidR="000A24DA" w:rsidRPr="006D538C">
        <w:rPr>
          <w:rFonts w:ascii="Bookman Old Style" w:hAnsi="Bookman Old Style"/>
          <w:sz w:val="24"/>
          <w:szCs w:val="24"/>
        </w:rPr>
        <w:t xml:space="preserve">  The second edition was on “The Challenges of Budget Implementation in Nigeria” while the third edition focused on “The Common Challenges of Public Procurement in Nigeria”.</w:t>
      </w:r>
      <w:r w:rsidR="00D13998" w:rsidRPr="006D538C">
        <w:rPr>
          <w:rFonts w:ascii="Bookman Old Style" w:hAnsi="Bookman Old Style"/>
          <w:sz w:val="24"/>
          <w:szCs w:val="24"/>
        </w:rPr>
        <w:t xml:space="preserve">  He further disclosed that the 2015 Appropriation Bill submitted to the National Assembly indicated there was a drop of 43.4% in the Capital Budget as compared to the 2014 Budget Appropriation. The Director-General averred that Nigeria, being a developing country </w:t>
      </w:r>
      <w:r w:rsidR="001C45F5" w:rsidRPr="006D538C">
        <w:rPr>
          <w:rFonts w:ascii="Bookman Old Style" w:hAnsi="Bookman Old Style"/>
          <w:sz w:val="24"/>
          <w:szCs w:val="24"/>
        </w:rPr>
        <w:t>was required to grow its infrastructural base and invest heavily in capital intensive projects like power, roads</w:t>
      </w:r>
      <w:r w:rsidR="00CE10AB" w:rsidRPr="006D538C">
        <w:rPr>
          <w:rFonts w:ascii="Bookman Old Style" w:hAnsi="Bookman Old Style"/>
          <w:sz w:val="24"/>
          <w:szCs w:val="24"/>
        </w:rPr>
        <w:t xml:space="preserve">, schools and hospitals.  He stated that the financial resource constraints facing developing countries like Nigeria had made it impossible to fund </w:t>
      </w:r>
      <w:proofErr w:type="gramStart"/>
      <w:r w:rsidR="003D786C">
        <w:rPr>
          <w:rFonts w:ascii="Bookman Old Style" w:hAnsi="Bookman Old Style"/>
          <w:sz w:val="24"/>
          <w:szCs w:val="24"/>
        </w:rPr>
        <w:t xml:space="preserve">all </w:t>
      </w:r>
      <w:r w:rsidR="00CE10AB" w:rsidRPr="006D538C">
        <w:rPr>
          <w:rFonts w:ascii="Bookman Old Style" w:hAnsi="Bookman Old Style"/>
          <w:sz w:val="24"/>
          <w:szCs w:val="24"/>
        </w:rPr>
        <w:t>their</w:t>
      </w:r>
      <w:proofErr w:type="gramEnd"/>
      <w:r w:rsidR="00CE10AB" w:rsidRPr="006D538C">
        <w:rPr>
          <w:rFonts w:ascii="Bookman Old Style" w:hAnsi="Bookman Old Style"/>
          <w:sz w:val="24"/>
          <w:szCs w:val="24"/>
        </w:rPr>
        <w:t xml:space="preserve"> capital projects requirement especially in this era of dwindling revenue from oil.   </w:t>
      </w:r>
    </w:p>
    <w:p w:rsidR="0011111A" w:rsidRPr="006D538C" w:rsidRDefault="0074399F" w:rsidP="0074399F">
      <w:pPr>
        <w:jc w:val="both"/>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r>
      <w:r w:rsidR="00FA7809" w:rsidRPr="006D538C">
        <w:rPr>
          <w:rFonts w:ascii="Bookman Old Style" w:hAnsi="Bookman Old Style"/>
          <w:sz w:val="24"/>
          <w:szCs w:val="24"/>
        </w:rPr>
        <w:t xml:space="preserve">He </w:t>
      </w:r>
      <w:r w:rsidR="0057512E" w:rsidRPr="006D538C">
        <w:rPr>
          <w:rFonts w:ascii="Bookman Old Style" w:hAnsi="Bookman Old Style"/>
          <w:sz w:val="24"/>
          <w:szCs w:val="24"/>
        </w:rPr>
        <w:t xml:space="preserve">told </w:t>
      </w:r>
      <w:r w:rsidR="00FA7809" w:rsidRPr="006D538C">
        <w:rPr>
          <w:rFonts w:ascii="Bookman Old Style" w:hAnsi="Bookman Old Style"/>
          <w:sz w:val="24"/>
          <w:szCs w:val="24"/>
        </w:rPr>
        <w:t>participants</w:t>
      </w:r>
      <w:r w:rsidR="0057512E" w:rsidRPr="006D538C">
        <w:rPr>
          <w:rFonts w:ascii="Bookman Old Style" w:hAnsi="Bookman Old Style"/>
          <w:sz w:val="24"/>
          <w:szCs w:val="24"/>
        </w:rPr>
        <w:t xml:space="preserve"> that the developed countries such as the United Kingdom, France, South Korea and Portugal </w:t>
      </w:r>
      <w:r w:rsidR="00B25538" w:rsidRPr="006D538C">
        <w:rPr>
          <w:rFonts w:ascii="Bookman Old Style" w:hAnsi="Bookman Old Style"/>
          <w:sz w:val="24"/>
          <w:szCs w:val="24"/>
        </w:rPr>
        <w:t xml:space="preserve">were </w:t>
      </w:r>
      <w:r w:rsidR="00F64237" w:rsidRPr="006D538C">
        <w:rPr>
          <w:rFonts w:ascii="Bookman Old Style" w:hAnsi="Bookman Old Style"/>
          <w:sz w:val="24"/>
          <w:szCs w:val="24"/>
        </w:rPr>
        <w:t xml:space="preserve">few </w:t>
      </w:r>
      <w:r w:rsidR="00B25538" w:rsidRPr="006D538C">
        <w:rPr>
          <w:rFonts w:ascii="Bookman Old Style" w:hAnsi="Bookman Old Style"/>
          <w:sz w:val="24"/>
          <w:szCs w:val="24"/>
        </w:rPr>
        <w:t>examples of countries where</w:t>
      </w:r>
      <w:r w:rsidR="0057512E" w:rsidRPr="006D538C">
        <w:rPr>
          <w:rFonts w:ascii="Bookman Old Style" w:hAnsi="Bookman Old Style"/>
          <w:sz w:val="24"/>
          <w:szCs w:val="24"/>
        </w:rPr>
        <w:t xml:space="preserve"> the execution of their capital projects </w:t>
      </w:r>
      <w:r w:rsidR="00B25538" w:rsidRPr="006D538C">
        <w:rPr>
          <w:rFonts w:ascii="Bookman Old Style" w:hAnsi="Bookman Old Style"/>
          <w:sz w:val="24"/>
          <w:szCs w:val="24"/>
        </w:rPr>
        <w:t>were augmented with the</w:t>
      </w:r>
      <w:r w:rsidR="0057512E" w:rsidRPr="006D538C">
        <w:rPr>
          <w:rFonts w:ascii="Bookman Old Style" w:hAnsi="Bookman Old Style"/>
          <w:sz w:val="24"/>
          <w:szCs w:val="24"/>
        </w:rPr>
        <w:t xml:space="preserve"> Public Private Partnership participation.  According to him, it was a clear indication </w:t>
      </w:r>
      <w:r w:rsidR="00A30A86" w:rsidRPr="006D538C">
        <w:rPr>
          <w:rFonts w:ascii="Bookman Old Style" w:hAnsi="Bookman Old Style"/>
          <w:sz w:val="24"/>
          <w:szCs w:val="24"/>
        </w:rPr>
        <w:t xml:space="preserve">that </w:t>
      </w:r>
      <w:r w:rsidR="0057512E" w:rsidRPr="006D538C">
        <w:rPr>
          <w:rFonts w:ascii="Bookman Old Style" w:hAnsi="Bookman Old Style"/>
          <w:sz w:val="24"/>
          <w:szCs w:val="24"/>
        </w:rPr>
        <w:t>the normal budgetary provision could not meet their capital</w:t>
      </w:r>
      <w:r w:rsidR="00F64237" w:rsidRPr="006D538C">
        <w:rPr>
          <w:rFonts w:ascii="Bookman Old Style" w:hAnsi="Bookman Old Style"/>
          <w:sz w:val="24"/>
          <w:szCs w:val="24"/>
        </w:rPr>
        <w:t xml:space="preserve"> expenditure in these countries and P</w:t>
      </w:r>
      <w:r w:rsidR="0057512E" w:rsidRPr="006D538C">
        <w:rPr>
          <w:rFonts w:ascii="Bookman Old Style" w:hAnsi="Bookman Old Style"/>
          <w:sz w:val="24"/>
          <w:szCs w:val="24"/>
        </w:rPr>
        <w:t>PP therefore, represented 20%, 15% and 28% of the</w:t>
      </w:r>
      <w:r w:rsidR="00973FF1" w:rsidRPr="006D538C">
        <w:rPr>
          <w:rFonts w:ascii="Bookman Old Style" w:hAnsi="Bookman Old Style"/>
          <w:sz w:val="24"/>
          <w:szCs w:val="24"/>
        </w:rPr>
        <w:t>ir</w:t>
      </w:r>
      <w:r w:rsidR="0057512E" w:rsidRPr="006D538C">
        <w:rPr>
          <w:rFonts w:ascii="Bookman Old Style" w:hAnsi="Bookman Old Style"/>
          <w:sz w:val="24"/>
          <w:szCs w:val="24"/>
        </w:rPr>
        <w:t xml:space="preserve"> capital budget</w:t>
      </w:r>
      <w:r w:rsidR="00B25538" w:rsidRPr="006D538C">
        <w:rPr>
          <w:rFonts w:ascii="Bookman Old Style" w:hAnsi="Bookman Old Style"/>
          <w:sz w:val="24"/>
          <w:szCs w:val="24"/>
        </w:rPr>
        <w:t>s</w:t>
      </w:r>
      <w:r w:rsidR="00426783" w:rsidRPr="006D538C">
        <w:rPr>
          <w:rFonts w:ascii="Bookman Old Style" w:hAnsi="Bookman Old Style"/>
          <w:sz w:val="24"/>
          <w:szCs w:val="24"/>
        </w:rPr>
        <w:t xml:space="preserve"> respectively</w:t>
      </w:r>
      <w:r w:rsidR="0057512E" w:rsidRPr="006D538C">
        <w:rPr>
          <w:rFonts w:ascii="Bookman Old Style" w:hAnsi="Bookman Old Style"/>
          <w:sz w:val="24"/>
          <w:szCs w:val="24"/>
        </w:rPr>
        <w:t xml:space="preserve">.  It was a new concept </w:t>
      </w:r>
      <w:r w:rsidR="00B25538" w:rsidRPr="006D538C">
        <w:rPr>
          <w:rFonts w:ascii="Bookman Old Style" w:hAnsi="Bookman Old Style"/>
          <w:sz w:val="24"/>
          <w:szCs w:val="24"/>
        </w:rPr>
        <w:t xml:space="preserve">in Africa and that accounted for its low performance.    </w:t>
      </w:r>
    </w:p>
    <w:p w:rsidR="00B25538" w:rsidRPr="006D538C" w:rsidRDefault="0074399F" w:rsidP="0074399F">
      <w:pPr>
        <w:jc w:val="both"/>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r>
      <w:r w:rsidR="00276DC4" w:rsidRPr="006D538C">
        <w:rPr>
          <w:rFonts w:ascii="Bookman Old Style" w:hAnsi="Bookman Old Style"/>
          <w:sz w:val="24"/>
          <w:szCs w:val="24"/>
        </w:rPr>
        <w:t xml:space="preserve">The Director-General identified few challenges confronting the implementation of PPP </w:t>
      </w:r>
      <w:r w:rsidR="000934BE" w:rsidRPr="006D538C">
        <w:rPr>
          <w:rFonts w:ascii="Bookman Old Style" w:hAnsi="Bookman Old Style"/>
          <w:sz w:val="24"/>
          <w:szCs w:val="24"/>
        </w:rPr>
        <w:t>in Nigeria as the</w:t>
      </w:r>
      <w:r w:rsidR="003D786C">
        <w:rPr>
          <w:rFonts w:ascii="Bookman Old Style" w:hAnsi="Bookman Old Style"/>
          <w:sz w:val="24"/>
          <w:szCs w:val="24"/>
        </w:rPr>
        <w:t xml:space="preserve"> fact that the </w:t>
      </w:r>
      <w:r w:rsidR="000934BE" w:rsidRPr="006D538C">
        <w:rPr>
          <w:rFonts w:ascii="Bookman Old Style" w:hAnsi="Bookman Old Style"/>
          <w:sz w:val="24"/>
          <w:szCs w:val="24"/>
        </w:rPr>
        <w:t>techni</w:t>
      </w:r>
      <w:r w:rsidR="000E7EF0" w:rsidRPr="006D538C">
        <w:rPr>
          <w:rFonts w:ascii="Bookman Old Style" w:hAnsi="Bookman Old Style"/>
          <w:sz w:val="24"/>
          <w:szCs w:val="24"/>
        </w:rPr>
        <w:t>cal</w:t>
      </w:r>
      <w:r w:rsidR="007F0931" w:rsidRPr="006D538C">
        <w:rPr>
          <w:rFonts w:ascii="Bookman Old Style" w:hAnsi="Bookman Old Style"/>
          <w:sz w:val="24"/>
          <w:szCs w:val="24"/>
        </w:rPr>
        <w:t xml:space="preserve"> nature of the concept had not been </w:t>
      </w:r>
      <w:r w:rsidR="00693873" w:rsidRPr="006D538C">
        <w:rPr>
          <w:rFonts w:ascii="Bookman Old Style" w:hAnsi="Bookman Old Style"/>
          <w:sz w:val="24"/>
          <w:szCs w:val="24"/>
        </w:rPr>
        <w:t xml:space="preserve">fully </w:t>
      </w:r>
      <w:r w:rsidR="007F0931" w:rsidRPr="006D538C">
        <w:rPr>
          <w:rFonts w:ascii="Bookman Old Style" w:hAnsi="Bookman Old Style"/>
          <w:sz w:val="24"/>
          <w:szCs w:val="24"/>
        </w:rPr>
        <w:t>understood,</w:t>
      </w:r>
      <w:r w:rsidR="000934BE" w:rsidRPr="006D538C">
        <w:rPr>
          <w:rFonts w:ascii="Bookman Old Style" w:hAnsi="Bookman Old Style"/>
          <w:sz w:val="24"/>
          <w:szCs w:val="24"/>
        </w:rPr>
        <w:t xml:space="preserve"> unstable political environment for the enforcement of contracts, policy somersaults and unilateral cancellations of PPP contracts midstream which might erode investors’ confidence.  In some cases, resources obtained through PPP arrangement were not properly accounted for through normal budgetary, accounting and audit systems of government.  He was of the opinion that the application of proper procurement legislation such </w:t>
      </w:r>
      <w:r w:rsidR="006D538C" w:rsidRPr="006D538C">
        <w:rPr>
          <w:rFonts w:ascii="Bookman Old Style" w:hAnsi="Bookman Old Style"/>
          <w:sz w:val="24"/>
          <w:szCs w:val="24"/>
        </w:rPr>
        <w:t xml:space="preserve">as </w:t>
      </w:r>
      <w:r w:rsidR="000934BE" w:rsidRPr="006D538C">
        <w:rPr>
          <w:rFonts w:ascii="Bookman Old Style" w:hAnsi="Bookman Old Style"/>
          <w:sz w:val="24"/>
          <w:szCs w:val="24"/>
        </w:rPr>
        <w:t>the Public Procurement Act, 2007 cou</w:t>
      </w:r>
      <w:r w:rsidR="0024515E" w:rsidRPr="006D538C">
        <w:rPr>
          <w:rFonts w:ascii="Bookman Old Style" w:hAnsi="Bookman Old Style"/>
          <w:sz w:val="24"/>
          <w:szCs w:val="24"/>
        </w:rPr>
        <w:t>ld be a panacea.</w:t>
      </w:r>
    </w:p>
    <w:p w:rsidR="0024515E" w:rsidRPr="006D538C" w:rsidRDefault="0074399F" w:rsidP="0074399F">
      <w:pPr>
        <w:jc w:val="both"/>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r>
      <w:r w:rsidR="003857FD" w:rsidRPr="006D538C">
        <w:rPr>
          <w:rFonts w:ascii="Bookman Old Style" w:hAnsi="Bookman Old Style"/>
          <w:sz w:val="24"/>
          <w:szCs w:val="24"/>
        </w:rPr>
        <w:t xml:space="preserve">Concluding his address, he noted </w:t>
      </w:r>
      <w:r w:rsidR="006D538C" w:rsidRPr="006D538C">
        <w:rPr>
          <w:rFonts w:ascii="Bookman Old Style" w:hAnsi="Bookman Old Style"/>
          <w:sz w:val="24"/>
          <w:szCs w:val="24"/>
        </w:rPr>
        <w:t xml:space="preserve">that </w:t>
      </w:r>
      <w:r w:rsidR="003857FD" w:rsidRPr="006D538C">
        <w:rPr>
          <w:rFonts w:ascii="Bookman Old Style" w:hAnsi="Bookman Old Style"/>
          <w:sz w:val="24"/>
          <w:szCs w:val="24"/>
        </w:rPr>
        <w:t xml:space="preserve">with the identified challenges, it was obvious that the normal annual budgetary provision could not be sufficient to execute our capital projects.  It is therefore, imperative for us as a nation to explore the benefits of PPPs to augment the execution of our infrastructural development.  He suggested that the synergy among the functions of Infrastructure Concession Regulatory Commission, Bureau of Public Procurement, </w:t>
      </w:r>
      <w:proofErr w:type="gramStart"/>
      <w:r w:rsidR="003857FD" w:rsidRPr="006D538C">
        <w:rPr>
          <w:rFonts w:ascii="Bookman Old Style" w:hAnsi="Bookman Old Style"/>
          <w:sz w:val="24"/>
          <w:szCs w:val="24"/>
        </w:rPr>
        <w:t>Budget</w:t>
      </w:r>
      <w:proofErr w:type="gramEnd"/>
      <w:r w:rsidR="003857FD" w:rsidRPr="006D538C">
        <w:rPr>
          <w:rFonts w:ascii="Bookman Old Style" w:hAnsi="Bookman Old Style"/>
          <w:sz w:val="24"/>
          <w:szCs w:val="24"/>
        </w:rPr>
        <w:t xml:space="preserve"> Office of the Federation, Bureau of Public Enterprises and the Federal Ministry of Justice could provide </w:t>
      </w:r>
      <w:r w:rsidR="003D786C">
        <w:rPr>
          <w:rFonts w:ascii="Bookman Old Style" w:hAnsi="Bookman Old Style"/>
          <w:sz w:val="24"/>
          <w:szCs w:val="24"/>
        </w:rPr>
        <w:t xml:space="preserve">the </w:t>
      </w:r>
      <w:r w:rsidR="003857FD" w:rsidRPr="006D538C">
        <w:rPr>
          <w:rFonts w:ascii="Bookman Old Style" w:hAnsi="Bookman Old Style"/>
          <w:sz w:val="24"/>
          <w:szCs w:val="24"/>
        </w:rPr>
        <w:t>enabling environment for successful implementation of PPP projects in Nigeria.</w:t>
      </w:r>
    </w:p>
    <w:p w:rsidR="00D41693" w:rsidRPr="006D538C" w:rsidRDefault="0074399F" w:rsidP="0074399F">
      <w:pPr>
        <w:jc w:val="both"/>
        <w:rPr>
          <w:rFonts w:ascii="Bookman Old Style" w:hAnsi="Bookman Old Style"/>
          <w:sz w:val="24"/>
          <w:szCs w:val="24"/>
        </w:rPr>
      </w:pPr>
      <w:r>
        <w:rPr>
          <w:rFonts w:ascii="Bookman Old Style" w:hAnsi="Bookman Old Style"/>
          <w:sz w:val="24"/>
          <w:szCs w:val="24"/>
        </w:rPr>
        <w:t>2.4</w:t>
      </w:r>
      <w:r>
        <w:rPr>
          <w:rFonts w:ascii="Bookman Old Style" w:hAnsi="Bookman Old Style"/>
          <w:sz w:val="24"/>
          <w:szCs w:val="24"/>
        </w:rPr>
        <w:tab/>
      </w:r>
      <w:r w:rsidR="00D41693" w:rsidRPr="006D538C">
        <w:rPr>
          <w:rFonts w:ascii="Bookman Old Style" w:hAnsi="Bookman Old Style"/>
          <w:sz w:val="24"/>
          <w:szCs w:val="24"/>
        </w:rPr>
        <w:t>In an attempt to secure the attention of the participants, he further disclosed that the Lunch Time Seminar on “The New Pension Reform Act, 2014 and its Implication on the Public Service” formed part of the questions administered on</w:t>
      </w:r>
      <w:r w:rsidR="007F0931" w:rsidRPr="006D538C">
        <w:rPr>
          <w:rFonts w:ascii="Bookman Old Style" w:hAnsi="Bookman Old Style"/>
          <w:sz w:val="24"/>
          <w:szCs w:val="24"/>
        </w:rPr>
        <w:t xml:space="preserve"> the</w:t>
      </w:r>
      <w:r w:rsidR="00D41693" w:rsidRPr="006D538C">
        <w:rPr>
          <w:rFonts w:ascii="Bookman Old Style" w:hAnsi="Bookman Old Style"/>
          <w:sz w:val="24"/>
          <w:szCs w:val="24"/>
        </w:rPr>
        <w:t xml:space="preserve"> Permanent Secretaries in the</w:t>
      </w:r>
      <w:r w:rsidR="00AE7043" w:rsidRPr="006D538C">
        <w:rPr>
          <w:rFonts w:ascii="Bookman Old Style" w:hAnsi="Bookman Old Style"/>
          <w:sz w:val="24"/>
          <w:szCs w:val="24"/>
        </w:rPr>
        <w:t>ir</w:t>
      </w:r>
      <w:r w:rsidR="00D41693" w:rsidRPr="006D538C">
        <w:rPr>
          <w:rFonts w:ascii="Bookman Old Style" w:hAnsi="Bookman Old Style"/>
          <w:sz w:val="24"/>
          <w:szCs w:val="24"/>
        </w:rPr>
        <w:t xml:space="preserve"> last promotion </w:t>
      </w:r>
      <w:r w:rsidR="00D41693" w:rsidRPr="006D538C">
        <w:rPr>
          <w:rFonts w:ascii="Bookman Old Style" w:hAnsi="Bookman Old Style"/>
          <w:sz w:val="24"/>
          <w:szCs w:val="24"/>
        </w:rPr>
        <w:lastRenderedPageBreak/>
        <w:t xml:space="preserve">examinations.  He advised them to visit the Website of BPSR </w:t>
      </w:r>
      <w:hyperlink r:id="rId8" w:history="1">
        <w:r w:rsidR="00D41693" w:rsidRPr="006D538C">
          <w:rPr>
            <w:rStyle w:val="Hyperlink"/>
            <w:rFonts w:ascii="Bookman Old Style" w:hAnsi="Bookman Old Style"/>
            <w:sz w:val="24"/>
            <w:szCs w:val="24"/>
          </w:rPr>
          <w:t>www.bpsr.gov.ng</w:t>
        </w:r>
      </w:hyperlink>
      <w:r w:rsidR="00D41693" w:rsidRPr="006D538C">
        <w:rPr>
          <w:rFonts w:ascii="Bookman Old Style" w:hAnsi="Bookman Old Style"/>
          <w:sz w:val="24"/>
          <w:szCs w:val="24"/>
        </w:rPr>
        <w:t xml:space="preserve"> for previous presentations on the Lunch Time Seminar </w:t>
      </w:r>
      <w:r w:rsidR="0006412F" w:rsidRPr="006D538C">
        <w:rPr>
          <w:rFonts w:ascii="Bookman Old Style" w:hAnsi="Bookman Old Style"/>
          <w:sz w:val="24"/>
          <w:szCs w:val="24"/>
        </w:rPr>
        <w:t xml:space="preserve">Series </w:t>
      </w:r>
      <w:r w:rsidR="00D41693" w:rsidRPr="006D538C">
        <w:rPr>
          <w:rFonts w:ascii="Bookman Old Style" w:hAnsi="Bookman Old Style"/>
          <w:sz w:val="24"/>
          <w:szCs w:val="24"/>
        </w:rPr>
        <w:t xml:space="preserve">including the present one.  Participants were requested to subscribe to </w:t>
      </w:r>
      <w:r w:rsidR="0006412F" w:rsidRPr="006D538C">
        <w:rPr>
          <w:rFonts w:ascii="Bookman Old Style" w:hAnsi="Bookman Old Style"/>
          <w:sz w:val="24"/>
          <w:szCs w:val="24"/>
        </w:rPr>
        <w:t xml:space="preserve">the </w:t>
      </w:r>
      <w:r w:rsidR="00D41693" w:rsidRPr="006D538C">
        <w:rPr>
          <w:rFonts w:ascii="Bookman Old Style" w:hAnsi="Bookman Old Style"/>
          <w:sz w:val="24"/>
          <w:szCs w:val="24"/>
        </w:rPr>
        <w:t>BPSR monthly electronic newsletter called “The Reformer”.  He thereafter, invited the Guest Speaker to deliver his lecture.</w:t>
      </w:r>
    </w:p>
    <w:p w:rsidR="00C837C7" w:rsidRPr="006D538C" w:rsidRDefault="00C837C7" w:rsidP="006D538C">
      <w:pPr>
        <w:jc w:val="both"/>
        <w:rPr>
          <w:rFonts w:ascii="Bookman Old Style" w:hAnsi="Bookman Old Style"/>
          <w:b/>
          <w:sz w:val="24"/>
          <w:szCs w:val="24"/>
          <w:u w:val="single"/>
        </w:rPr>
      </w:pPr>
      <w:r w:rsidRPr="006D538C">
        <w:rPr>
          <w:rFonts w:ascii="Bookman Old Style" w:hAnsi="Bookman Old Style"/>
          <w:sz w:val="24"/>
          <w:szCs w:val="24"/>
        </w:rPr>
        <w:t>3.0</w:t>
      </w:r>
      <w:r w:rsidRPr="006D538C">
        <w:rPr>
          <w:rFonts w:ascii="Bookman Old Style" w:hAnsi="Bookman Old Style"/>
          <w:sz w:val="24"/>
          <w:szCs w:val="24"/>
        </w:rPr>
        <w:tab/>
      </w:r>
      <w:r w:rsidRPr="006D538C">
        <w:rPr>
          <w:rFonts w:ascii="Bookman Old Style" w:hAnsi="Bookman Old Style"/>
          <w:b/>
          <w:sz w:val="24"/>
          <w:szCs w:val="24"/>
          <w:u w:val="single"/>
        </w:rPr>
        <w:t>Presentation on the Implementation of Public Private Partnership</w:t>
      </w:r>
      <w:r w:rsidRPr="006D538C">
        <w:rPr>
          <w:rFonts w:ascii="Bookman Old Style" w:hAnsi="Bookman Old Style"/>
          <w:sz w:val="24"/>
          <w:szCs w:val="24"/>
        </w:rPr>
        <w:tab/>
      </w:r>
      <w:r w:rsidRPr="006D538C">
        <w:rPr>
          <w:rFonts w:ascii="Bookman Old Style" w:hAnsi="Bookman Old Style"/>
          <w:b/>
          <w:sz w:val="24"/>
          <w:szCs w:val="24"/>
          <w:u w:val="single"/>
        </w:rPr>
        <w:t>in Nigeria</w:t>
      </w:r>
    </w:p>
    <w:p w:rsidR="001B0192" w:rsidRPr="006D538C" w:rsidRDefault="00CB43FC" w:rsidP="006D538C">
      <w:pPr>
        <w:jc w:val="both"/>
        <w:rPr>
          <w:rFonts w:ascii="Bookman Old Style" w:hAnsi="Bookman Old Style"/>
          <w:sz w:val="24"/>
          <w:szCs w:val="24"/>
        </w:rPr>
      </w:pPr>
      <w:r>
        <w:rPr>
          <w:rFonts w:ascii="Bookman Old Style" w:hAnsi="Bookman Old Style"/>
          <w:sz w:val="24"/>
          <w:szCs w:val="24"/>
        </w:rPr>
        <w:t>3.1</w:t>
      </w:r>
      <w:r w:rsidR="00CB62DE" w:rsidRPr="006D538C">
        <w:rPr>
          <w:rFonts w:ascii="Bookman Old Style" w:hAnsi="Bookman Old Style"/>
          <w:sz w:val="24"/>
          <w:szCs w:val="24"/>
        </w:rPr>
        <w:tab/>
        <w:t>Commencing the presentation, Mr. Emmanuel Onwodi, Head/Deputy Director, Special Projects at the ICRC defined Public Private Partnership as a contractual agreement between a Public Agency which could either be Federal, State or Local</w:t>
      </w:r>
      <w:r w:rsidR="00547D68" w:rsidRPr="006D538C">
        <w:rPr>
          <w:rFonts w:ascii="Bookman Old Style" w:hAnsi="Bookman Old Style"/>
          <w:sz w:val="24"/>
          <w:szCs w:val="24"/>
        </w:rPr>
        <w:t xml:space="preserve"> Governments</w:t>
      </w:r>
      <w:r w:rsidR="00CB62DE" w:rsidRPr="006D538C">
        <w:rPr>
          <w:rFonts w:ascii="Bookman Old Style" w:hAnsi="Bookman Old Style"/>
          <w:sz w:val="24"/>
          <w:szCs w:val="24"/>
        </w:rPr>
        <w:t xml:space="preserve"> and a private sector entity.</w:t>
      </w:r>
      <w:r w:rsidR="00F973A3" w:rsidRPr="006D538C">
        <w:rPr>
          <w:rFonts w:ascii="Bookman Old Style" w:hAnsi="Bookman Old Style"/>
          <w:sz w:val="24"/>
          <w:szCs w:val="24"/>
        </w:rPr>
        <w:t xml:space="preserve">  To further define the PPP, he listed the following as the seven essential conditions </w:t>
      </w:r>
      <w:r w:rsidR="001B0192" w:rsidRPr="006D538C">
        <w:rPr>
          <w:rFonts w:ascii="Bookman Old Style" w:hAnsi="Bookman Old Style"/>
          <w:sz w:val="24"/>
          <w:szCs w:val="24"/>
        </w:rPr>
        <w:t>of Public Private Partnership: (a) Arrangement between public and private entities (b) Provision of services for public benefit by private partner.  (c)  Investments in and/or management of public assets by private partner.  (d)  Time period for a specified time.  (e)  Risk Sharing optimally between contracting parties.  (f)  Standards focus on quality of service and performance.  (g)  Payments are linked to performance.</w:t>
      </w:r>
    </w:p>
    <w:p w:rsidR="0045222B" w:rsidRPr="006D538C" w:rsidRDefault="00CB43FC" w:rsidP="00CB43FC">
      <w:pPr>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r>
      <w:r w:rsidR="00CB62DE" w:rsidRPr="006D538C">
        <w:rPr>
          <w:rFonts w:ascii="Bookman Old Style" w:hAnsi="Bookman Old Style"/>
          <w:sz w:val="24"/>
          <w:szCs w:val="24"/>
        </w:rPr>
        <w:t xml:space="preserve">The agreement would spell out how the skills and assets of each sector (public and private) would be shared in </w:t>
      </w:r>
      <w:r w:rsidR="009021D5" w:rsidRPr="006D538C">
        <w:rPr>
          <w:rFonts w:ascii="Bookman Old Style" w:hAnsi="Bookman Old Style"/>
          <w:sz w:val="24"/>
          <w:szCs w:val="24"/>
        </w:rPr>
        <w:t xml:space="preserve">the </w:t>
      </w:r>
      <w:r w:rsidR="00CB62DE" w:rsidRPr="006D538C">
        <w:rPr>
          <w:rFonts w:ascii="Bookman Old Style" w:hAnsi="Bookman Old Style"/>
          <w:sz w:val="24"/>
          <w:szCs w:val="24"/>
        </w:rPr>
        <w:t>deliver</w:t>
      </w:r>
      <w:r w:rsidR="009021D5" w:rsidRPr="006D538C">
        <w:rPr>
          <w:rFonts w:ascii="Bookman Old Style" w:hAnsi="Bookman Old Style"/>
          <w:sz w:val="24"/>
          <w:szCs w:val="24"/>
        </w:rPr>
        <w:t>y</w:t>
      </w:r>
      <w:r w:rsidR="00CB62DE" w:rsidRPr="006D538C">
        <w:rPr>
          <w:rFonts w:ascii="Bookman Old Style" w:hAnsi="Bookman Old Style"/>
          <w:sz w:val="24"/>
          <w:szCs w:val="24"/>
        </w:rPr>
        <w:t xml:space="preserve"> </w:t>
      </w:r>
      <w:r w:rsidR="00B41F80" w:rsidRPr="006D538C">
        <w:rPr>
          <w:rFonts w:ascii="Bookman Old Style" w:hAnsi="Bookman Old Style"/>
          <w:sz w:val="24"/>
          <w:szCs w:val="24"/>
        </w:rPr>
        <w:t xml:space="preserve">of </w:t>
      </w:r>
      <w:r w:rsidR="00CB62DE" w:rsidRPr="006D538C">
        <w:rPr>
          <w:rFonts w:ascii="Bookman Old Style" w:hAnsi="Bookman Old Style"/>
          <w:sz w:val="24"/>
          <w:szCs w:val="24"/>
        </w:rPr>
        <w:t xml:space="preserve">service or facility for the use of the general public.  The potential risks and rewards would </w:t>
      </w:r>
      <w:r w:rsidR="00B41F80" w:rsidRPr="006D538C">
        <w:rPr>
          <w:rFonts w:ascii="Bookman Old Style" w:hAnsi="Bookman Old Style"/>
          <w:sz w:val="24"/>
          <w:szCs w:val="24"/>
        </w:rPr>
        <w:t xml:space="preserve">also </w:t>
      </w:r>
      <w:r w:rsidR="00CB62DE" w:rsidRPr="006D538C">
        <w:rPr>
          <w:rFonts w:ascii="Bookman Old Style" w:hAnsi="Bookman Old Style"/>
          <w:sz w:val="24"/>
          <w:szCs w:val="24"/>
        </w:rPr>
        <w:t>be shared by each party in the delivery of service and/ or facility.  He explained to the participants that the infrastructure gap was very wide</w:t>
      </w:r>
      <w:r w:rsidR="00B14B2B" w:rsidRPr="006D538C">
        <w:rPr>
          <w:rFonts w:ascii="Bookman Old Style" w:hAnsi="Bookman Old Style"/>
          <w:sz w:val="24"/>
          <w:szCs w:val="24"/>
        </w:rPr>
        <w:t xml:space="preserve"> </w:t>
      </w:r>
      <w:r w:rsidR="00B41F80" w:rsidRPr="006D538C">
        <w:rPr>
          <w:rFonts w:ascii="Bookman Old Style" w:hAnsi="Bookman Old Style"/>
          <w:sz w:val="24"/>
          <w:szCs w:val="24"/>
        </w:rPr>
        <w:t xml:space="preserve">in Nigeria </w:t>
      </w:r>
      <w:r w:rsidR="00B14B2B" w:rsidRPr="006D538C">
        <w:rPr>
          <w:rFonts w:ascii="Bookman Old Style" w:hAnsi="Bookman Old Style"/>
          <w:sz w:val="24"/>
          <w:szCs w:val="24"/>
        </w:rPr>
        <w:t>and there was a small and depleting</w:t>
      </w:r>
      <w:r w:rsidR="006D538C" w:rsidRPr="006D538C">
        <w:rPr>
          <w:rFonts w:ascii="Bookman Old Style" w:hAnsi="Bookman Old Style"/>
          <w:sz w:val="24"/>
          <w:szCs w:val="24"/>
        </w:rPr>
        <w:t xml:space="preserve"> Government Financial R</w:t>
      </w:r>
      <w:r w:rsidR="00B14B2B" w:rsidRPr="006D538C">
        <w:rPr>
          <w:rFonts w:ascii="Bookman Old Style" w:hAnsi="Bookman Old Style"/>
          <w:sz w:val="24"/>
          <w:szCs w:val="24"/>
        </w:rPr>
        <w:t xml:space="preserve">esources to reduce the gap.  It had been observed that there was a growing demand for private sector participation in </w:t>
      </w:r>
      <w:r w:rsidR="00EA5255" w:rsidRPr="006D538C">
        <w:rPr>
          <w:rFonts w:ascii="Bookman Old Style" w:hAnsi="Bookman Old Style"/>
          <w:sz w:val="24"/>
          <w:szCs w:val="24"/>
        </w:rPr>
        <w:t xml:space="preserve">the </w:t>
      </w:r>
      <w:r w:rsidR="00B14B2B" w:rsidRPr="006D538C">
        <w:rPr>
          <w:rFonts w:ascii="Bookman Old Style" w:hAnsi="Bookman Old Style"/>
          <w:sz w:val="24"/>
          <w:szCs w:val="24"/>
        </w:rPr>
        <w:t>infrastructure development and therefore, there was urgent need for alternative funding of infrastructure.  The goal of PPP</w:t>
      </w:r>
      <w:r w:rsidR="0049492D" w:rsidRPr="006D538C">
        <w:rPr>
          <w:rFonts w:ascii="Bookman Old Style" w:hAnsi="Bookman Old Style"/>
          <w:sz w:val="24"/>
          <w:szCs w:val="24"/>
        </w:rPr>
        <w:t xml:space="preserve"> in the face of inadequate financial resource</w:t>
      </w:r>
      <w:r w:rsidR="00B14B2B" w:rsidRPr="006D538C">
        <w:rPr>
          <w:rFonts w:ascii="Bookman Old Style" w:hAnsi="Bookman Old Style"/>
          <w:sz w:val="24"/>
          <w:szCs w:val="24"/>
        </w:rPr>
        <w:t xml:space="preserve"> was to combine the best capabilities of public and private sectors for mutual benefit of the citizenry.</w:t>
      </w:r>
      <w:r w:rsidR="0045222B" w:rsidRPr="006D538C">
        <w:rPr>
          <w:rFonts w:ascii="Bookman Old Style" w:hAnsi="Bookman Old Style"/>
          <w:sz w:val="24"/>
          <w:szCs w:val="24"/>
        </w:rPr>
        <w:t xml:space="preserve">  </w:t>
      </w:r>
      <w:r w:rsidR="00D1048C" w:rsidRPr="006D538C">
        <w:rPr>
          <w:rFonts w:ascii="Bookman Old Style" w:hAnsi="Bookman Old Style"/>
          <w:sz w:val="24"/>
          <w:szCs w:val="24"/>
        </w:rPr>
        <w:t xml:space="preserve">He disclosed that PPP represented a balance between State ownership and privatization in such that risks and rewards </w:t>
      </w:r>
      <w:r w:rsidR="00E470B8" w:rsidRPr="006D538C">
        <w:rPr>
          <w:rFonts w:ascii="Bookman Old Style" w:hAnsi="Bookman Old Style"/>
          <w:sz w:val="24"/>
          <w:szCs w:val="24"/>
        </w:rPr>
        <w:t>would be</w:t>
      </w:r>
      <w:r w:rsidR="00D1048C" w:rsidRPr="006D538C">
        <w:rPr>
          <w:rFonts w:ascii="Bookman Old Style" w:hAnsi="Bookman Old Style"/>
          <w:sz w:val="24"/>
          <w:szCs w:val="24"/>
        </w:rPr>
        <w:t xml:space="preserve"> shared by each party and services would</w:t>
      </w:r>
      <w:r w:rsidR="00E470B8" w:rsidRPr="006D538C">
        <w:rPr>
          <w:rFonts w:ascii="Bookman Old Style" w:hAnsi="Bookman Old Style"/>
          <w:sz w:val="24"/>
          <w:szCs w:val="24"/>
        </w:rPr>
        <w:t xml:space="preserve"> also</w:t>
      </w:r>
      <w:r w:rsidR="00D1048C" w:rsidRPr="006D538C">
        <w:rPr>
          <w:rFonts w:ascii="Bookman Old Style" w:hAnsi="Bookman Old Style"/>
          <w:sz w:val="24"/>
          <w:szCs w:val="24"/>
        </w:rPr>
        <w:t xml:space="preserve"> be effectively and efficiently delivered to the general public.</w:t>
      </w:r>
      <w:r w:rsidR="005E0CDD" w:rsidRPr="006D538C">
        <w:rPr>
          <w:rFonts w:ascii="Bookman Old Style" w:hAnsi="Bookman Old Style"/>
          <w:sz w:val="24"/>
          <w:szCs w:val="24"/>
        </w:rPr>
        <w:t xml:space="preserve">  </w:t>
      </w:r>
    </w:p>
    <w:p w:rsidR="00A30A86" w:rsidRPr="006D538C" w:rsidRDefault="00CB43FC" w:rsidP="00CB43FC">
      <w:pPr>
        <w:jc w:val="both"/>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r>
      <w:r w:rsidR="0045222B" w:rsidRPr="006D538C">
        <w:rPr>
          <w:rFonts w:ascii="Bookman Old Style" w:hAnsi="Bookman Old Style"/>
          <w:b/>
          <w:sz w:val="24"/>
          <w:szCs w:val="24"/>
          <w:u w:val="single"/>
        </w:rPr>
        <w:t>Types of Public Private Partnership</w:t>
      </w:r>
      <w:r w:rsidR="0045222B" w:rsidRPr="006D538C">
        <w:rPr>
          <w:rFonts w:ascii="Bookman Old Style" w:hAnsi="Bookman Old Style"/>
          <w:sz w:val="24"/>
          <w:szCs w:val="24"/>
        </w:rPr>
        <w:t xml:space="preserve"> </w:t>
      </w:r>
    </w:p>
    <w:p w:rsidR="0049492D" w:rsidRPr="006D538C" w:rsidRDefault="0045222B" w:rsidP="006D538C">
      <w:pPr>
        <w:ind w:firstLine="720"/>
        <w:jc w:val="both"/>
        <w:rPr>
          <w:rFonts w:ascii="Bookman Old Style" w:hAnsi="Bookman Old Style"/>
          <w:sz w:val="24"/>
          <w:szCs w:val="24"/>
        </w:rPr>
      </w:pPr>
      <w:r w:rsidRPr="006D538C">
        <w:rPr>
          <w:rFonts w:ascii="Bookman Old Style" w:hAnsi="Bookman Old Style"/>
          <w:sz w:val="24"/>
          <w:szCs w:val="24"/>
        </w:rPr>
        <w:t xml:space="preserve"> </w:t>
      </w:r>
      <w:r w:rsidR="005E0CDD" w:rsidRPr="006D538C">
        <w:rPr>
          <w:rFonts w:ascii="Bookman Old Style" w:hAnsi="Bookman Old Style"/>
          <w:sz w:val="24"/>
          <w:szCs w:val="24"/>
        </w:rPr>
        <w:t xml:space="preserve">The Guest Speaker informed the participants that there were different </w:t>
      </w:r>
      <w:r w:rsidRPr="006D538C">
        <w:rPr>
          <w:rFonts w:ascii="Bookman Old Style" w:hAnsi="Bookman Old Style"/>
          <w:sz w:val="24"/>
          <w:szCs w:val="24"/>
        </w:rPr>
        <w:t>types</w:t>
      </w:r>
      <w:r w:rsidR="005E0CDD" w:rsidRPr="006D538C">
        <w:rPr>
          <w:rFonts w:ascii="Bookman Old Style" w:hAnsi="Bookman Old Style"/>
          <w:sz w:val="24"/>
          <w:szCs w:val="24"/>
        </w:rPr>
        <w:t xml:space="preserve"> of PPPs, although the agreement would state the terms and mode of operations and the few of them were:</w:t>
      </w:r>
    </w:p>
    <w:p w:rsidR="005E0CDD" w:rsidRPr="006D538C" w:rsidRDefault="00424E63" w:rsidP="006D538C">
      <w:pPr>
        <w:pStyle w:val="ListParagraph"/>
        <w:numPr>
          <w:ilvl w:val="0"/>
          <w:numId w:val="1"/>
        </w:numPr>
        <w:jc w:val="both"/>
        <w:rPr>
          <w:rFonts w:ascii="Bookman Old Style" w:hAnsi="Bookman Old Style"/>
          <w:sz w:val="24"/>
          <w:szCs w:val="24"/>
        </w:rPr>
      </w:pPr>
      <w:r w:rsidRPr="006D538C">
        <w:rPr>
          <w:rFonts w:ascii="Bookman Old Style" w:hAnsi="Bookman Old Style"/>
          <w:sz w:val="24"/>
          <w:szCs w:val="24"/>
        </w:rPr>
        <w:t>Design, B</w:t>
      </w:r>
      <w:r w:rsidR="005E0CDD" w:rsidRPr="006D538C">
        <w:rPr>
          <w:rFonts w:ascii="Bookman Old Style" w:hAnsi="Bookman Old Style"/>
          <w:sz w:val="24"/>
          <w:szCs w:val="24"/>
        </w:rPr>
        <w:t xml:space="preserve">uild, </w:t>
      </w:r>
      <w:r w:rsidRPr="006D538C">
        <w:rPr>
          <w:rFonts w:ascii="Bookman Old Style" w:hAnsi="Bookman Old Style"/>
          <w:sz w:val="24"/>
          <w:szCs w:val="24"/>
        </w:rPr>
        <w:t>Finance and T</w:t>
      </w:r>
      <w:r w:rsidR="005E0CDD" w:rsidRPr="006D538C">
        <w:rPr>
          <w:rFonts w:ascii="Bookman Old Style" w:hAnsi="Bookman Old Style"/>
          <w:sz w:val="24"/>
          <w:szCs w:val="24"/>
        </w:rPr>
        <w:t>ransfer (DBFT)</w:t>
      </w:r>
    </w:p>
    <w:p w:rsidR="005E0CDD" w:rsidRPr="006D538C" w:rsidRDefault="00424E63" w:rsidP="006D538C">
      <w:pPr>
        <w:pStyle w:val="ListParagraph"/>
        <w:numPr>
          <w:ilvl w:val="0"/>
          <w:numId w:val="1"/>
        </w:numPr>
        <w:jc w:val="both"/>
        <w:rPr>
          <w:rFonts w:ascii="Bookman Old Style" w:hAnsi="Bookman Old Style"/>
          <w:sz w:val="24"/>
          <w:szCs w:val="24"/>
        </w:rPr>
      </w:pPr>
      <w:r w:rsidRPr="006D538C">
        <w:rPr>
          <w:rFonts w:ascii="Bookman Old Style" w:hAnsi="Bookman Old Style"/>
          <w:sz w:val="24"/>
          <w:szCs w:val="24"/>
        </w:rPr>
        <w:t>Build, O</w:t>
      </w:r>
      <w:r w:rsidR="005E0CDD" w:rsidRPr="006D538C">
        <w:rPr>
          <w:rFonts w:ascii="Bookman Old Style" w:hAnsi="Bookman Old Style"/>
          <w:sz w:val="24"/>
          <w:szCs w:val="24"/>
        </w:rPr>
        <w:t xml:space="preserve">perate and </w:t>
      </w:r>
      <w:r w:rsidRPr="006D538C">
        <w:rPr>
          <w:rFonts w:ascii="Bookman Old Style" w:hAnsi="Bookman Old Style"/>
          <w:sz w:val="24"/>
          <w:szCs w:val="24"/>
        </w:rPr>
        <w:t>T</w:t>
      </w:r>
      <w:r w:rsidR="005E0CDD" w:rsidRPr="006D538C">
        <w:rPr>
          <w:rFonts w:ascii="Bookman Old Style" w:hAnsi="Bookman Old Style"/>
          <w:sz w:val="24"/>
          <w:szCs w:val="24"/>
        </w:rPr>
        <w:t>ransfer (BOT)</w:t>
      </w:r>
    </w:p>
    <w:p w:rsidR="005E0CDD" w:rsidRPr="006D538C" w:rsidRDefault="00FA2B72" w:rsidP="006D538C">
      <w:pPr>
        <w:pStyle w:val="ListParagraph"/>
        <w:numPr>
          <w:ilvl w:val="0"/>
          <w:numId w:val="1"/>
        </w:numPr>
        <w:jc w:val="both"/>
        <w:rPr>
          <w:rFonts w:ascii="Bookman Old Style" w:hAnsi="Bookman Old Style"/>
          <w:sz w:val="24"/>
          <w:szCs w:val="24"/>
        </w:rPr>
      </w:pPr>
      <w:r w:rsidRPr="006D538C">
        <w:rPr>
          <w:rFonts w:ascii="Bookman Old Style" w:hAnsi="Bookman Old Style"/>
          <w:sz w:val="24"/>
          <w:szCs w:val="24"/>
        </w:rPr>
        <w:t>Bui</w:t>
      </w:r>
      <w:r w:rsidR="00424E63" w:rsidRPr="006D538C">
        <w:rPr>
          <w:rFonts w:ascii="Bookman Old Style" w:hAnsi="Bookman Old Style"/>
          <w:sz w:val="24"/>
          <w:szCs w:val="24"/>
        </w:rPr>
        <w:t>ld, Operate and O</w:t>
      </w:r>
      <w:r w:rsidRPr="006D538C">
        <w:rPr>
          <w:rFonts w:ascii="Bookman Old Style" w:hAnsi="Bookman Old Style"/>
          <w:sz w:val="24"/>
          <w:szCs w:val="24"/>
        </w:rPr>
        <w:t>wn (BOO)</w:t>
      </w:r>
    </w:p>
    <w:p w:rsidR="0045222B" w:rsidRPr="006D538C" w:rsidRDefault="00424E63" w:rsidP="006D538C">
      <w:pPr>
        <w:pStyle w:val="ListParagraph"/>
        <w:numPr>
          <w:ilvl w:val="0"/>
          <w:numId w:val="1"/>
        </w:numPr>
        <w:jc w:val="both"/>
        <w:rPr>
          <w:rFonts w:ascii="Bookman Old Style" w:hAnsi="Bookman Old Style"/>
          <w:sz w:val="24"/>
          <w:szCs w:val="24"/>
        </w:rPr>
      </w:pPr>
      <w:r w:rsidRPr="006D538C">
        <w:rPr>
          <w:rFonts w:ascii="Bookman Old Style" w:hAnsi="Bookman Old Style"/>
          <w:sz w:val="24"/>
          <w:szCs w:val="24"/>
        </w:rPr>
        <w:t>Build, Own, Operate and R</w:t>
      </w:r>
      <w:r w:rsidR="0045222B" w:rsidRPr="006D538C">
        <w:rPr>
          <w:rFonts w:ascii="Bookman Old Style" w:hAnsi="Bookman Old Style"/>
          <w:sz w:val="24"/>
          <w:szCs w:val="24"/>
        </w:rPr>
        <w:t>emove (BOOR)</w:t>
      </w:r>
    </w:p>
    <w:p w:rsidR="00FA2B72" w:rsidRPr="006D538C" w:rsidRDefault="00FA2B72" w:rsidP="006D538C">
      <w:pPr>
        <w:pStyle w:val="ListParagraph"/>
        <w:numPr>
          <w:ilvl w:val="0"/>
          <w:numId w:val="1"/>
        </w:numPr>
        <w:jc w:val="both"/>
        <w:rPr>
          <w:rFonts w:ascii="Bookman Old Style" w:hAnsi="Bookman Old Style"/>
          <w:sz w:val="24"/>
          <w:szCs w:val="24"/>
        </w:rPr>
      </w:pPr>
      <w:r w:rsidRPr="006D538C">
        <w:rPr>
          <w:rFonts w:ascii="Bookman Old Style" w:hAnsi="Bookman Old Style"/>
          <w:sz w:val="24"/>
          <w:szCs w:val="24"/>
        </w:rPr>
        <w:t xml:space="preserve">Design, </w:t>
      </w:r>
      <w:r w:rsidR="00424E63" w:rsidRPr="006D538C">
        <w:rPr>
          <w:rFonts w:ascii="Bookman Old Style" w:hAnsi="Bookman Old Style"/>
          <w:sz w:val="24"/>
          <w:szCs w:val="24"/>
        </w:rPr>
        <w:t>Build, Finance and O</w:t>
      </w:r>
      <w:r w:rsidRPr="006D538C">
        <w:rPr>
          <w:rFonts w:ascii="Bookman Old Style" w:hAnsi="Bookman Old Style"/>
          <w:sz w:val="24"/>
          <w:szCs w:val="24"/>
        </w:rPr>
        <w:t>perate (DBFO)</w:t>
      </w:r>
    </w:p>
    <w:p w:rsidR="0045222B" w:rsidRPr="006D538C" w:rsidRDefault="00424E63" w:rsidP="006D538C">
      <w:pPr>
        <w:pStyle w:val="ListParagraph"/>
        <w:numPr>
          <w:ilvl w:val="0"/>
          <w:numId w:val="1"/>
        </w:numPr>
        <w:jc w:val="both"/>
        <w:rPr>
          <w:rFonts w:ascii="Bookman Old Style" w:hAnsi="Bookman Old Style"/>
          <w:sz w:val="24"/>
          <w:szCs w:val="24"/>
        </w:rPr>
      </w:pPr>
      <w:r w:rsidRPr="006D538C">
        <w:rPr>
          <w:rFonts w:ascii="Bookman Old Style" w:hAnsi="Bookman Old Style"/>
          <w:sz w:val="24"/>
          <w:szCs w:val="24"/>
        </w:rPr>
        <w:lastRenderedPageBreak/>
        <w:t>Build, Lease and T</w:t>
      </w:r>
      <w:r w:rsidR="0045222B" w:rsidRPr="006D538C">
        <w:rPr>
          <w:rFonts w:ascii="Bookman Old Style" w:hAnsi="Bookman Old Style"/>
          <w:sz w:val="24"/>
          <w:szCs w:val="24"/>
        </w:rPr>
        <w:t>ransfer (BLT)</w:t>
      </w:r>
    </w:p>
    <w:p w:rsidR="0045222B" w:rsidRPr="006D538C" w:rsidRDefault="00424E63" w:rsidP="006D538C">
      <w:pPr>
        <w:pStyle w:val="ListParagraph"/>
        <w:numPr>
          <w:ilvl w:val="0"/>
          <w:numId w:val="1"/>
        </w:numPr>
        <w:jc w:val="both"/>
        <w:rPr>
          <w:rFonts w:ascii="Bookman Old Style" w:hAnsi="Bookman Old Style"/>
          <w:sz w:val="24"/>
          <w:szCs w:val="24"/>
        </w:rPr>
      </w:pPr>
      <w:r w:rsidRPr="006D538C">
        <w:rPr>
          <w:rFonts w:ascii="Bookman Old Style" w:hAnsi="Bookman Old Style"/>
          <w:sz w:val="24"/>
          <w:szCs w:val="24"/>
        </w:rPr>
        <w:t>Build, Transfer, O</w:t>
      </w:r>
      <w:r w:rsidR="0045222B" w:rsidRPr="006D538C">
        <w:rPr>
          <w:rFonts w:ascii="Bookman Old Style" w:hAnsi="Bookman Old Style"/>
          <w:sz w:val="24"/>
          <w:szCs w:val="24"/>
        </w:rPr>
        <w:t>perate (BTO)</w:t>
      </w:r>
    </w:p>
    <w:p w:rsidR="00A30A86" w:rsidRPr="006D538C" w:rsidRDefault="00CB43FC" w:rsidP="006D538C">
      <w:pPr>
        <w:ind w:firstLine="720"/>
        <w:jc w:val="both"/>
        <w:rPr>
          <w:rFonts w:ascii="Bookman Old Style" w:hAnsi="Bookman Old Style"/>
          <w:sz w:val="24"/>
          <w:szCs w:val="24"/>
        </w:rPr>
      </w:pPr>
      <w:r>
        <w:rPr>
          <w:rFonts w:ascii="Bookman Old Style" w:hAnsi="Bookman Old Style"/>
          <w:sz w:val="24"/>
          <w:szCs w:val="24"/>
        </w:rPr>
        <w:t>3.4</w:t>
      </w:r>
      <w:r>
        <w:rPr>
          <w:rFonts w:ascii="Bookman Old Style" w:hAnsi="Bookman Old Style"/>
          <w:sz w:val="24"/>
          <w:szCs w:val="24"/>
        </w:rPr>
        <w:tab/>
      </w:r>
      <w:r w:rsidR="0045222B" w:rsidRPr="006D538C">
        <w:rPr>
          <w:rFonts w:ascii="Bookman Old Style" w:hAnsi="Bookman Old Style"/>
          <w:b/>
          <w:sz w:val="24"/>
          <w:szCs w:val="24"/>
          <w:u w:val="single"/>
        </w:rPr>
        <w:t>Forms of Public Private Partnership</w:t>
      </w:r>
    </w:p>
    <w:p w:rsidR="009145D9" w:rsidRPr="006D538C" w:rsidRDefault="0045222B" w:rsidP="00CB43FC">
      <w:pPr>
        <w:ind w:left="720" w:firstLine="720"/>
        <w:jc w:val="both"/>
        <w:rPr>
          <w:rFonts w:ascii="Bookman Old Style" w:hAnsi="Bookman Old Style"/>
          <w:sz w:val="24"/>
          <w:szCs w:val="24"/>
        </w:rPr>
      </w:pPr>
      <w:r w:rsidRPr="006D538C">
        <w:rPr>
          <w:rFonts w:ascii="Bookman Old Style" w:hAnsi="Bookman Old Style"/>
          <w:sz w:val="24"/>
          <w:szCs w:val="24"/>
        </w:rPr>
        <w:t xml:space="preserve">The Guest Speaker noted that the agreement between the two parties would spell out clearly the forms of PPP they intended to </w:t>
      </w:r>
      <w:r w:rsidR="009145D9" w:rsidRPr="006D538C">
        <w:rPr>
          <w:rFonts w:ascii="Bookman Old Style" w:hAnsi="Bookman Old Style"/>
          <w:sz w:val="24"/>
          <w:szCs w:val="24"/>
        </w:rPr>
        <w:t xml:space="preserve">enter into and </w:t>
      </w:r>
      <w:r w:rsidR="00AE7043" w:rsidRPr="006D538C">
        <w:rPr>
          <w:rFonts w:ascii="Bookman Old Style" w:hAnsi="Bookman Old Style"/>
          <w:sz w:val="24"/>
          <w:szCs w:val="24"/>
        </w:rPr>
        <w:t>few forms of PPPs we</w:t>
      </w:r>
      <w:r w:rsidR="00EA5255" w:rsidRPr="006D538C">
        <w:rPr>
          <w:rFonts w:ascii="Bookman Old Style" w:hAnsi="Bookman Old Style"/>
          <w:sz w:val="24"/>
          <w:szCs w:val="24"/>
        </w:rPr>
        <w:t>re as follows</w:t>
      </w:r>
      <w:r w:rsidR="009145D9" w:rsidRPr="006D538C">
        <w:rPr>
          <w:rFonts w:ascii="Bookman Old Style" w:hAnsi="Bookman Old Style"/>
          <w:sz w:val="24"/>
          <w:szCs w:val="24"/>
        </w:rPr>
        <w:t>:</w:t>
      </w:r>
    </w:p>
    <w:p w:rsidR="0045222B" w:rsidRPr="006D538C" w:rsidRDefault="009145D9" w:rsidP="006D538C">
      <w:pPr>
        <w:pStyle w:val="ListParagraph"/>
        <w:numPr>
          <w:ilvl w:val="0"/>
          <w:numId w:val="2"/>
        </w:numPr>
        <w:jc w:val="both"/>
        <w:rPr>
          <w:rFonts w:ascii="Bookman Old Style" w:hAnsi="Bookman Old Style"/>
          <w:sz w:val="24"/>
          <w:szCs w:val="24"/>
          <w:u w:val="single"/>
        </w:rPr>
      </w:pPr>
      <w:r w:rsidRPr="006D538C">
        <w:rPr>
          <w:rFonts w:ascii="Bookman Old Style" w:hAnsi="Bookman Old Style"/>
          <w:sz w:val="24"/>
          <w:szCs w:val="24"/>
          <w:u w:val="single"/>
        </w:rPr>
        <w:t>Service Contracts:</w:t>
      </w:r>
      <w:r w:rsidRPr="006D538C">
        <w:rPr>
          <w:rFonts w:ascii="Bookman Old Style" w:hAnsi="Bookman Old Style"/>
          <w:sz w:val="24"/>
          <w:szCs w:val="24"/>
        </w:rPr>
        <w:t xml:space="preserve">  In this form, the private sector</w:t>
      </w:r>
      <w:r w:rsidR="00EA5255" w:rsidRPr="006D538C">
        <w:rPr>
          <w:rFonts w:ascii="Bookman Old Style" w:hAnsi="Bookman Old Style"/>
          <w:sz w:val="24"/>
          <w:szCs w:val="24"/>
        </w:rPr>
        <w:t xml:space="preserve"> is</w:t>
      </w:r>
      <w:r w:rsidRPr="006D538C">
        <w:rPr>
          <w:rFonts w:ascii="Bookman Old Style" w:hAnsi="Bookman Old Style"/>
          <w:sz w:val="24"/>
          <w:szCs w:val="24"/>
        </w:rPr>
        <w:t xml:space="preserve"> contracted for specific tasks.  Capital investment and ownership of the asset is retained by the public sector.  Public entity pays the private company for provision of services but retains the commercial risks.</w:t>
      </w:r>
    </w:p>
    <w:p w:rsidR="009145D9" w:rsidRPr="006D538C" w:rsidRDefault="009145D9" w:rsidP="006D538C">
      <w:pPr>
        <w:pStyle w:val="ListParagraph"/>
        <w:numPr>
          <w:ilvl w:val="0"/>
          <w:numId w:val="2"/>
        </w:numPr>
        <w:jc w:val="both"/>
        <w:rPr>
          <w:rFonts w:ascii="Bookman Old Style" w:hAnsi="Bookman Old Style"/>
          <w:sz w:val="24"/>
          <w:szCs w:val="24"/>
          <w:u w:val="single"/>
        </w:rPr>
      </w:pPr>
      <w:r w:rsidRPr="006D538C">
        <w:rPr>
          <w:rFonts w:ascii="Bookman Old Style" w:hAnsi="Bookman Old Style"/>
          <w:sz w:val="24"/>
          <w:szCs w:val="24"/>
          <w:u w:val="single"/>
        </w:rPr>
        <w:t>Management Contracts</w:t>
      </w:r>
      <w:r w:rsidRPr="006D538C">
        <w:rPr>
          <w:rFonts w:ascii="Bookman Old Style" w:hAnsi="Bookman Old Style"/>
          <w:sz w:val="24"/>
          <w:szCs w:val="24"/>
        </w:rPr>
        <w:t xml:space="preserve">:  Private sector manages the utility but does not finance it.  Capital investment and ownership are retained by the public entity.  The public entity pays the private manager a fixed management fee and commercial </w:t>
      </w:r>
      <w:r w:rsidR="008C21DB" w:rsidRPr="006D538C">
        <w:rPr>
          <w:rFonts w:ascii="Bookman Old Style" w:hAnsi="Bookman Old Style"/>
          <w:sz w:val="24"/>
          <w:szCs w:val="24"/>
        </w:rPr>
        <w:t>risk is borne by the public.</w:t>
      </w:r>
    </w:p>
    <w:p w:rsidR="008C21DB" w:rsidRPr="006D538C" w:rsidRDefault="008C21DB" w:rsidP="006D538C">
      <w:pPr>
        <w:pStyle w:val="ListParagraph"/>
        <w:numPr>
          <w:ilvl w:val="0"/>
          <w:numId w:val="2"/>
        </w:numPr>
        <w:jc w:val="both"/>
        <w:rPr>
          <w:rFonts w:ascii="Bookman Old Style" w:hAnsi="Bookman Old Style"/>
          <w:sz w:val="24"/>
          <w:szCs w:val="24"/>
          <w:u w:val="single"/>
        </w:rPr>
      </w:pPr>
      <w:r w:rsidRPr="006D538C">
        <w:rPr>
          <w:rFonts w:ascii="Bookman Old Style" w:hAnsi="Bookman Old Style"/>
          <w:sz w:val="24"/>
          <w:szCs w:val="24"/>
          <w:u w:val="single"/>
        </w:rPr>
        <w:t>Lease:</w:t>
      </w:r>
      <w:r w:rsidRPr="006D538C">
        <w:rPr>
          <w:rFonts w:ascii="Bookman Old Style" w:hAnsi="Bookman Old Style"/>
          <w:sz w:val="24"/>
          <w:szCs w:val="24"/>
        </w:rPr>
        <w:t xml:space="preserve"> Private sector manages the utility and finances the operation and management.  Capital investment and ownership are retained by the public.  Private sector collects revenues and pays to the public entity a fixed fee and commercial risk is shared.</w:t>
      </w:r>
    </w:p>
    <w:p w:rsidR="008C21DB" w:rsidRPr="006D538C" w:rsidRDefault="00377C38" w:rsidP="006D538C">
      <w:pPr>
        <w:pStyle w:val="ListParagraph"/>
        <w:numPr>
          <w:ilvl w:val="0"/>
          <w:numId w:val="2"/>
        </w:numPr>
        <w:jc w:val="both"/>
        <w:rPr>
          <w:rFonts w:ascii="Bookman Old Style" w:hAnsi="Bookman Old Style"/>
          <w:sz w:val="24"/>
          <w:szCs w:val="24"/>
          <w:u w:val="single"/>
        </w:rPr>
      </w:pPr>
      <w:r w:rsidRPr="006D538C">
        <w:rPr>
          <w:rFonts w:ascii="Bookman Old Style" w:hAnsi="Bookman Old Style"/>
          <w:sz w:val="24"/>
          <w:szCs w:val="24"/>
          <w:u w:val="single"/>
        </w:rPr>
        <w:t>Concession</w:t>
      </w:r>
      <w:r w:rsidRPr="006D538C">
        <w:rPr>
          <w:rFonts w:ascii="Bookman Old Style" w:hAnsi="Bookman Old Style"/>
          <w:sz w:val="24"/>
          <w:szCs w:val="24"/>
        </w:rPr>
        <w:t>:  Private operator manages the utility and finances new investments as well as operation and management.  Capital investment is provided by the private sector but ownership is retained by the public.  Private operator collects revenues and pays concession fee to the public entity but the commercial risk is borne by the private operator.</w:t>
      </w:r>
    </w:p>
    <w:p w:rsidR="009021D5" w:rsidRPr="006D538C" w:rsidRDefault="009021D5" w:rsidP="006D538C">
      <w:pPr>
        <w:pStyle w:val="ListParagraph"/>
        <w:ind w:left="1515"/>
        <w:jc w:val="both"/>
        <w:rPr>
          <w:rFonts w:ascii="Bookman Old Style" w:hAnsi="Bookman Old Style"/>
          <w:sz w:val="24"/>
          <w:szCs w:val="24"/>
          <w:u w:val="single"/>
        </w:rPr>
      </w:pPr>
    </w:p>
    <w:p w:rsidR="00AE2FCA" w:rsidRPr="006D538C" w:rsidRDefault="002E2915" w:rsidP="002E2915">
      <w:pPr>
        <w:jc w:val="both"/>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r>
      <w:r w:rsidR="00FA2B72" w:rsidRPr="006D538C">
        <w:rPr>
          <w:rFonts w:ascii="Bookman Old Style" w:hAnsi="Bookman Old Style"/>
          <w:b/>
          <w:sz w:val="24"/>
          <w:szCs w:val="24"/>
          <w:u w:val="single"/>
        </w:rPr>
        <w:t xml:space="preserve">Features of </w:t>
      </w:r>
      <w:r w:rsidR="005E6692" w:rsidRPr="006D538C">
        <w:rPr>
          <w:rFonts w:ascii="Bookman Old Style" w:hAnsi="Bookman Old Style"/>
          <w:b/>
          <w:sz w:val="24"/>
          <w:szCs w:val="24"/>
          <w:u w:val="single"/>
        </w:rPr>
        <w:t xml:space="preserve">Public </w:t>
      </w:r>
      <w:r w:rsidR="00FA2B72" w:rsidRPr="006D538C">
        <w:rPr>
          <w:rFonts w:ascii="Bookman Old Style" w:hAnsi="Bookman Old Style"/>
          <w:b/>
          <w:sz w:val="24"/>
          <w:szCs w:val="24"/>
          <w:u w:val="single"/>
        </w:rPr>
        <w:t>Procurement and Public Private Partnership</w:t>
      </w:r>
      <w:r w:rsidR="00FA2B72" w:rsidRPr="006D538C">
        <w:rPr>
          <w:rFonts w:ascii="Bookman Old Style" w:hAnsi="Bookman Old Style"/>
          <w:sz w:val="24"/>
          <w:szCs w:val="24"/>
        </w:rPr>
        <w:t xml:space="preserve"> </w:t>
      </w:r>
    </w:p>
    <w:p w:rsidR="005E6692" w:rsidRPr="006D538C" w:rsidRDefault="00FA2B72" w:rsidP="006D538C">
      <w:pPr>
        <w:ind w:left="1155"/>
        <w:jc w:val="both"/>
        <w:rPr>
          <w:rFonts w:ascii="Bookman Old Style" w:hAnsi="Bookman Old Style"/>
          <w:sz w:val="24"/>
          <w:szCs w:val="24"/>
        </w:rPr>
      </w:pPr>
      <w:r w:rsidRPr="006D538C">
        <w:rPr>
          <w:rFonts w:ascii="Bookman Old Style" w:hAnsi="Bookman Old Style"/>
          <w:sz w:val="24"/>
          <w:szCs w:val="24"/>
        </w:rPr>
        <w:t xml:space="preserve"> He listed the features</w:t>
      </w:r>
      <w:r w:rsidR="005E6692" w:rsidRPr="006D538C">
        <w:rPr>
          <w:rFonts w:ascii="Bookman Old Style" w:hAnsi="Bookman Old Style"/>
          <w:sz w:val="24"/>
          <w:szCs w:val="24"/>
        </w:rPr>
        <w:t xml:space="preserve"> as follows:</w:t>
      </w:r>
    </w:p>
    <w:tbl>
      <w:tblPr>
        <w:tblW w:w="9072"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68"/>
        <w:gridCol w:w="2977"/>
        <w:gridCol w:w="3827"/>
      </w:tblGrid>
      <w:tr w:rsidR="00F973A3" w:rsidRPr="006D538C" w:rsidTr="00F55B1E">
        <w:trPr>
          <w:trHeight w:val="480"/>
        </w:trPr>
        <w:tc>
          <w:tcPr>
            <w:tcW w:w="2268"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b/>
                <w:bCs/>
                <w:color w:val="000000" w:themeColor="text1"/>
                <w:kern w:val="24"/>
                <w:sz w:val="24"/>
                <w:szCs w:val="24"/>
                <w:lang w:val="en-US" w:eastAsia="en-GB"/>
              </w:rPr>
              <w:t>Characteristic</w:t>
            </w:r>
            <w:r w:rsidR="006D538C" w:rsidRPr="006D538C">
              <w:rPr>
                <w:rFonts w:ascii="Bookman Old Style" w:eastAsia="MS PGothic" w:hAnsi="Bookman Old Style" w:cs="Arial"/>
                <w:b/>
                <w:bCs/>
                <w:color w:val="000000" w:themeColor="text1"/>
                <w:kern w:val="24"/>
                <w:sz w:val="24"/>
                <w:szCs w:val="24"/>
                <w:lang w:val="en-US" w:eastAsia="en-GB"/>
              </w:rPr>
              <w:t>s</w:t>
            </w:r>
          </w:p>
        </w:tc>
        <w:tc>
          <w:tcPr>
            <w:tcW w:w="297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b/>
                <w:bCs/>
                <w:color w:val="000000" w:themeColor="text1"/>
                <w:kern w:val="24"/>
                <w:sz w:val="24"/>
                <w:szCs w:val="24"/>
                <w:lang w:val="en-US" w:eastAsia="en-GB"/>
              </w:rPr>
              <w:t>Public procurement</w:t>
            </w:r>
          </w:p>
        </w:tc>
        <w:tc>
          <w:tcPr>
            <w:tcW w:w="3827" w:type="dxa"/>
            <w:shd w:val="clear" w:color="auto" w:fill="auto"/>
            <w:tcMar>
              <w:top w:w="72" w:type="dxa"/>
              <w:left w:w="144" w:type="dxa"/>
              <w:bottom w:w="72" w:type="dxa"/>
              <w:right w:w="144" w:type="dxa"/>
            </w:tcMar>
            <w:hideMark/>
          </w:tcPr>
          <w:p w:rsidR="005E6692" w:rsidRPr="006D538C" w:rsidRDefault="005E6692" w:rsidP="00F55B1E">
            <w:pPr>
              <w:tabs>
                <w:tab w:val="left" w:pos="9000"/>
              </w:tabs>
              <w:spacing w:after="67" w:line="240" w:lineRule="auto"/>
              <w:jc w:val="center"/>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b/>
                <w:bCs/>
                <w:color w:val="000000" w:themeColor="text1"/>
                <w:kern w:val="24"/>
                <w:sz w:val="24"/>
                <w:szCs w:val="24"/>
                <w:lang w:val="en-US" w:eastAsia="en-GB"/>
              </w:rPr>
              <w:t>PPP</w:t>
            </w:r>
          </w:p>
        </w:tc>
      </w:tr>
      <w:tr w:rsidR="00F973A3" w:rsidRPr="006D538C" w:rsidTr="00F55B1E">
        <w:trPr>
          <w:trHeight w:val="480"/>
        </w:trPr>
        <w:tc>
          <w:tcPr>
            <w:tcW w:w="2268"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bCs/>
                <w:color w:val="000000" w:themeColor="text1"/>
                <w:kern w:val="24"/>
                <w:sz w:val="24"/>
                <w:szCs w:val="24"/>
                <w:lang w:val="en-US" w:eastAsia="en-GB"/>
              </w:rPr>
              <w:t>Focus</w:t>
            </w:r>
          </w:p>
        </w:tc>
        <w:tc>
          <w:tcPr>
            <w:tcW w:w="297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Procuring Assets</w:t>
            </w:r>
          </w:p>
        </w:tc>
        <w:tc>
          <w:tcPr>
            <w:tcW w:w="3827" w:type="dxa"/>
            <w:shd w:val="clear" w:color="auto" w:fill="auto"/>
            <w:tcMar>
              <w:top w:w="72" w:type="dxa"/>
              <w:left w:w="144" w:type="dxa"/>
              <w:bottom w:w="72" w:type="dxa"/>
              <w:right w:w="144" w:type="dxa"/>
            </w:tcMar>
            <w:hideMark/>
          </w:tcPr>
          <w:p w:rsidR="005E6692" w:rsidRPr="006D538C" w:rsidRDefault="005E6692" w:rsidP="00F55B1E">
            <w:pPr>
              <w:tabs>
                <w:tab w:val="left" w:pos="9000"/>
              </w:tabs>
              <w:spacing w:after="67" w:line="240" w:lineRule="auto"/>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Procuring Services</w:t>
            </w:r>
          </w:p>
        </w:tc>
      </w:tr>
      <w:tr w:rsidR="00F973A3" w:rsidRPr="006D538C" w:rsidTr="00F55B1E">
        <w:trPr>
          <w:trHeight w:val="344"/>
        </w:trPr>
        <w:tc>
          <w:tcPr>
            <w:tcW w:w="2268"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bCs/>
                <w:color w:val="000000" w:themeColor="text1"/>
                <w:kern w:val="24"/>
                <w:sz w:val="24"/>
                <w:szCs w:val="24"/>
                <w:lang w:val="en-US" w:eastAsia="en-GB"/>
              </w:rPr>
              <w:t>Project management</w:t>
            </w:r>
          </w:p>
        </w:tc>
        <w:tc>
          <w:tcPr>
            <w:tcW w:w="297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Public sector is responsible for all project management roles</w:t>
            </w:r>
          </w:p>
        </w:tc>
        <w:tc>
          <w:tcPr>
            <w:tcW w:w="382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 xml:space="preserve">Private sector manages overall project - design, construction, operations and maintenance. Focus on project life cycle expected to bring efficiency. </w:t>
            </w:r>
          </w:p>
        </w:tc>
      </w:tr>
      <w:tr w:rsidR="00F973A3" w:rsidRPr="006D538C" w:rsidTr="00F55B1E">
        <w:trPr>
          <w:trHeight w:val="816"/>
        </w:trPr>
        <w:tc>
          <w:tcPr>
            <w:tcW w:w="2268"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bCs/>
                <w:color w:val="000000" w:themeColor="text1"/>
                <w:kern w:val="24"/>
                <w:sz w:val="24"/>
                <w:szCs w:val="24"/>
                <w:lang w:val="en-US" w:eastAsia="en-GB"/>
              </w:rPr>
              <w:lastRenderedPageBreak/>
              <w:t>Service Delivery</w:t>
            </w:r>
          </w:p>
        </w:tc>
        <w:tc>
          <w:tcPr>
            <w:tcW w:w="297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Public sector directly responsible for service delivery to users</w:t>
            </w:r>
          </w:p>
        </w:tc>
        <w:tc>
          <w:tcPr>
            <w:tcW w:w="382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Private sector directly responsible for service delivery to users</w:t>
            </w:r>
          </w:p>
        </w:tc>
      </w:tr>
      <w:tr w:rsidR="00F973A3" w:rsidRPr="006D538C" w:rsidTr="00F55B1E">
        <w:trPr>
          <w:trHeight w:val="1824"/>
        </w:trPr>
        <w:tc>
          <w:tcPr>
            <w:tcW w:w="2268"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bCs/>
                <w:color w:val="000000" w:themeColor="text1"/>
                <w:kern w:val="24"/>
                <w:sz w:val="24"/>
                <w:szCs w:val="24"/>
                <w:lang w:val="en-US" w:eastAsia="en-GB"/>
              </w:rPr>
              <w:t>Financing</w:t>
            </w:r>
          </w:p>
        </w:tc>
        <w:tc>
          <w:tcPr>
            <w:tcW w:w="297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 xml:space="preserve">Public sector responsible for financing the project. Thus financing impacted by budgetary allocations and then actual disbursements </w:t>
            </w:r>
          </w:p>
        </w:tc>
        <w:tc>
          <w:tcPr>
            <w:tcW w:w="382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Private sector may contribute finance through debt and equity issuances</w:t>
            </w:r>
          </w:p>
        </w:tc>
      </w:tr>
      <w:tr w:rsidR="00F973A3" w:rsidRPr="006D538C" w:rsidTr="00F55B1E">
        <w:trPr>
          <w:trHeight w:val="1152"/>
        </w:trPr>
        <w:tc>
          <w:tcPr>
            <w:tcW w:w="2268"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bCs/>
                <w:color w:val="000000" w:themeColor="text1"/>
                <w:kern w:val="24"/>
                <w:sz w:val="24"/>
                <w:szCs w:val="24"/>
                <w:lang w:val="en-US" w:eastAsia="en-GB"/>
              </w:rPr>
              <w:t>Risk Sharing</w:t>
            </w:r>
          </w:p>
        </w:tc>
        <w:tc>
          <w:tcPr>
            <w:tcW w:w="297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Public sector bears all project risks. Risk sharing limited to the extent of warranties.</w:t>
            </w:r>
          </w:p>
        </w:tc>
        <w:tc>
          <w:tcPr>
            <w:tcW w:w="3827" w:type="dxa"/>
            <w:shd w:val="clear" w:color="auto" w:fill="auto"/>
            <w:tcMar>
              <w:top w:w="72" w:type="dxa"/>
              <w:left w:w="144" w:type="dxa"/>
              <w:bottom w:w="72" w:type="dxa"/>
              <w:right w:w="144" w:type="dxa"/>
            </w:tcMar>
            <w:hideMark/>
          </w:tcPr>
          <w:p w:rsidR="005E6692" w:rsidRPr="006D538C" w:rsidRDefault="00821C37" w:rsidP="006D538C">
            <w:pPr>
              <w:tabs>
                <w:tab w:val="left" w:pos="9000"/>
              </w:tabs>
              <w:kinsoku w:val="0"/>
              <w:overflowPunct w:val="0"/>
              <w:spacing w:after="60"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Risks allocated to parties enable them to manage the entity</w:t>
            </w:r>
            <w:r w:rsidR="005E6692" w:rsidRPr="006D538C">
              <w:rPr>
                <w:rFonts w:ascii="Bookman Old Style" w:eastAsia="MS PGothic" w:hAnsi="Bookman Old Style" w:cs="Arial"/>
                <w:color w:val="000000" w:themeColor="text1"/>
                <w:kern w:val="24"/>
                <w:sz w:val="24"/>
                <w:szCs w:val="24"/>
                <w:lang w:val="en-US" w:eastAsia="en-GB"/>
              </w:rPr>
              <w:t xml:space="preserve"> efficiently </w:t>
            </w:r>
          </w:p>
        </w:tc>
      </w:tr>
      <w:tr w:rsidR="00F973A3" w:rsidRPr="006D538C" w:rsidTr="00F55B1E">
        <w:trPr>
          <w:trHeight w:val="1152"/>
        </w:trPr>
        <w:tc>
          <w:tcPr>
            <w:tcW w:w="2268"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bCs/>
                <w:color w:val="000000" w:themeColor="text1"/>
                <w:kern w:val="24"/>
                <w:sz w:val="24"/>
                <w:szCs w:val="24"/>
                <w:lang w:val="en-US" w:eastAsia="en-GB"/>
              </w:rPr>
              <w:t>Contractual Arrangement</w:t>
            </w:r>
          </w:p>
        </w:tc>
        <w:tc>
          <w:tcPr>
            <w:tcW w:w="297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 xml:space="preserve">Short term, generally segregated contracts for asset creation (BOQ based) and maintenance. </w:t>
            </w:r>
          </w:p>
        </w:tc>
        <w:tc>
          <w:tcPr>
            <w:tcW w:w="3827" w:type="dxa"/>
            <w:shd w:val="clear" w:color="auto" w:fill="auto"/>
            <w:tcMar>
              <w:top w:w="72" w:type="dxa"/>
              <w:left w:w="144" w:type="dxa"/>
              <w:bottom w:w="72" w:type="dxa"/>
              <w:right w:w="144" w:type="dxa"/>
            </w:tcMar>
            <w:hideMark/>
          </w:tcPr>
          <w:p w:rsidR="005E6692" w:rsidRPr="006D538C" w:rsidRDefault="005E6692" w:rsidP="006D538C">
            <w:pPr>
              <w:tabs>
                <w:tab w:val="left" w:pos="9000"/>
              </w:tabs>
              <w:spacing w:after="67" w:line="240" w:lineRule="auto"/>
              <w:jc w:val="both"/>
              <w:textAlignment w:val="baseline"/>
              <w:rPr>
                <w:rFonts w:ascii="Bookman Old Style" w:eastAsia="Times New Roman" w:hAnsi="Bookman Old Style" w:cs="Arial"/>
                <w:color w:val="000000" w:themeColor="text1"/>
                <w:sz w:val="24"/>
                <w:szCs w:val="24"/>
                <w:lang w:eastAsia="en-GB"/>
              </w:rPr>
            </w:pPr>
            <w:r w:rsidRPr="006D538C">
              <w:rPr>
                <w:rFonts w:ascii="Bookman Old Style" w:eastAsia="MS PGothic" w:hAnsi="Bookman Old Style" w:cs="Arial"/>
                <w:color w:val="000000" w:themeColor="text1"/>
                <w:kern w:val="24"/>
                <w:sz w:val="24"/>
                <w:szCs w:val="24"/>
                <w:lang w:val="en-US" w:eastAsia="en-GB"/>
              </w:rPr>
              <w:t>Long term contracts- Public sector/users pay for services linked to performance.</w:t>
            </w:r>
          </w:p>
        </w:tc>
      </w:tr>
    </w:tbl>
    <w:p w:rsidR="00BD0969" w:rsidRPr="006D538C" w:rsidRDefault="00FA2B72" w:rsidP="006D538C">
      <w:pPr>
        <w:ind w:left="720"/>
        <w:jc w:val="both"/>
        <w:rPr>
          <w:rFonts w:ascii="Bookman Old Style" w:hAnsi="Bookman Old Style"/>
          <w:sz w:val="24"/>
          <w:szCs w:val="24"/>
        </w:rPr>
      </w:pPr>
      <w:r w:rsidRPr="006D538C">
        <w:rPr>
          <w:rFonts w:ascii="Bookman Old Style" w:hAnsi="Bookman Old Style"/>
          <w:color w:val="EEECE1" w:themeColor="background2"/>
          <w:sz w:val="24"/>
          <w:szCs w:val="24"/>
        </w:rPr>
        <w:t xml:space="preserve"> </w:t>
      </w:r>
      <w:r w:rsidR="00EA5255" w:rsidRPr="006D538C">
        <w:rPr>
          <w:rFonts w:ascii="Bookman Old Style" w:hAnsi="Bookman Old Style"/>
          <w:sz w:val="24"/>
          <w:szCs w:val="24"/>
        </w:rPr>
        <w:tab/>
      </w:r>
    </w:p>
    <w:p w:rsidR="0049492D" w:rsidRPr="006D538C" w:rsidRDefault="002E2915" w:rsidP="002E2915">
      <w:pPr>
        <w:ind w:left="720"/>
        <w:jc w:val="both"/>
        <w:rPr>
          <w:rFonts w:ascii="Bookman Old Style" w:hAnsi="Bookman Old Style"/>
          <w:sz w:val="24"/>
          <w:szCs w:val="24"/>
        </w:rPr>
      </w:pPr>
      <w:r>
        <w:rPr>
          <w:rFonts w:ascii="Bookman Old Style" w:hAnsi="Bookman Old Style"/>
          <w:sz w:val="24"/>
          <w:szCs w:val="24"/>
        </w:rPr>
        <w:t>3.6</w:t>
      </w:r>
      <w:r>
        <w:rPr>
          <w:rFonts w:ascii="Bookman Old Style" w:hAnsi="Bookman Old Style"/>
          <w:sz w:val="24"/>
          <w:szCs w:val="24"/>
        </w:rPr>
        <w:tab/>
      </w:r>
      <w:r w:rsidR="00EA5255" w:rsidRPr="006D538C">
        <w:rPr>
          <w:rFonts w:ascii="Bookman Old Style" w:hAnsi="Bookman Old Style"/>
          <w:sz w:val="24"/>
          <w:szCs w:val="24"/>
        </w:rPr>
        <w:t xml:space="preserve">Participants were made to understand that there were differences between Privatization and PPP and few </w:t>
      </w:r>
      <w:r w:rsidR="00675986" w:rsidRPr="006D538C">
        <w:rPr>
          <w:rFonts w:ascii="Bookman Old Style" w:hAnsi="Bookman Old Style"/>
          <w:sz w:val="24"/>
          <w:szCs w:val="24"/>
        </w:rPr>
        <w:t xml:space="preserve">differences </w:t>
      </w:r>
      <w:r w:rsidR="00EA5255" w:rsidRPr="006D538C">
        <w:rPr>
          <w:rFonts w:ascii="Bookman Old Style" w:hAnsi="Bookman Old Style"/>
          <w:sz w:val="24"/>
          <w:szCs w:val="24"/>
        </w:rPr>
        <w:t xml:space="preserve">identified </w:t>
      </w:r>
      <w:r w:rsidR="00675986" w:rsidRPr="006D538C">
        <w:rPr>
          <w:rFonts w:ascii="Bookman Old Style" w:hAnsi="Bookman Old Style"/>
          <w:sz w:val="24"/>
          <w:szCs w:val="24"/>
        </w:rPr>
        <w:t xml:space="preserve">by the Guest Speaker </w:t>
      </w:r>
      <w:r w:rsidR="00EA5255" w:rsidRPr="006D538C">
        <w:rPr>
          <w:rFonts w:ascii="Bookman Old Style" w:hAnsi="Bookman Old Style"/>
          <w:sz w:val="24"/>
          <w:szCs w:val="24"/>
        </w:rPr>
        <w:t>were:</w:t>
      </w:r>
    </w:p>
    <w:p w:rsidR="00EA5255" w:rsidRPr="006D538C" w:rsidRDefault="00EA5255" w:rsidP="006D538C">
      <w:pPr>
        <w:pStyle w:val="ListParagraph"/>
        <w:numPr>
          <w:ilvl w:val="0"/>
          <w:numId w:val="4"/>
        </w:numPr>
        <w:jc w:val="both"/>
        <w:rPr>
          <w:rFonts w:ascii="Bookman Old Style" w:hAnsi="Bookman Old Style"/>
          <w:sz w:val="24"/>
          <w:szCs w:val="24"/>
        </w:rPr>
      </w:pPr>
      <w:r w:rsidRPr="006D538C">
        <w:rPr>
          <w:rFonts w:ascii="Bookman Old Style" w:hAnsi="Bookman Old Style"/>
          <w:sz w:val="24"/>
          <w:szCs w:val="24"/>
        </w:rPr>
        <w:t>Accountability/Responsibility:  Responsibility for accountability for delivery and funding rests with the private sector whereas the responsibility and accountability for service delivery lies with the public sector.</w:t>
      </w:r>
    </w:p>
    <w:p w:rsidR="00EA5255" w:rsidRPr="006D538C" w:rsidRDefault="00911D32" w:rsidP="006D538C">
      <w:pPr>
        <w:pStyle w:val="ListParagraph"/>
        <w:numPr>
          <w:ilvl w:val="0"/>
          <w:numId w:val="4"/>
        </w:numPr>
        <w:jc w:val="both"/>
        <w:rPr>
          <w:rFonts w:ascii="Bookman Old Style" w:hAnsi="Bookman Old Style"/>
          <w:sz w:val="24"/>
          <w:szCs w:val="24"/>
        </w:rPr>
      </w:pPr>
      <w:r w:rsidRPr="006D538C">
        <w:rPr>
          <w:rFonts w:ascii="Bookman Old Style" w:hAnsi="Bookman Old Style"/>
          <w:sz w:val="24"/>
          <w:szCs w:val="24"/>
        </w:rPr>
        <w:t>Ownership:  Ownership rights and associated costs and benefits are sold to the private sector but the legal ownership of assets is retained by government in PPPs.</w:t>
      </w:r>
    </w:p>
    <w:p w:rsidR="00911D32" w:rsidRPr="006D538C" w:rsidRDefault="00911D32" w:rsidP="006D538C">
      <w:pPr>
        <w:pStyle w:val="ListParagraph"/>
        <w:numPr>
          <w:ilvl w:val="0"/>
          <w:numId w:val="4"/>
        </w:numPr>
        <w:jc w:val="both"/>
        <w:rPr>
          <w:rFonts w:ascii="Bookman Old Style" w:hAnsi="Bookman Old Style"/>
          <w:sz w:val="24"/>
          <w:szCs w:val="24"/>
        </w:rPr>
      </w:pPr>
      <w:r w:rsidRPr="006D538C">
        <w:rPr>
          <w:rFonts w:ascii="Bookman Old Style" w:hAnsi="Bookman Old Style"/>
          <w:sz w:val="24"/>
          <w:szCs w:val="24"/>
        </w:rPr>
        <w:t>Nature of Service:  Private sector determines the nature and scope of services but in PPPs, both public and private sector contractually determines the nature and scope of services.</w:t>
      </w:r>
    </w:p>
    <w:p w:rsidR="00C56A65" w:rsidRPr="006D538C" w:rsidRDefault="00911D32" w:rsidP="006D538C">
      <w:pPr>
        <w:pStyle w:val="ListParagraph"/>
        <w:numPr>
          <w:ilvl w:val="0"/>
          <w:numId w:val="4"/>
        </w:numPr>
        <w:jc w:val="both"/>
        <w:rPr>
          <w:rFonts w:ascii="Bookman Old Style" w:hAnsi="Bookman Old Style"/>
          <w:sz w:val="24"/>
          <w:szCs w:val="24"/>
        </w:rPr>
      </w:pPr>
      <w:r w:rsidRPr="006D538C">
        <w:rPr>
          <w:rFonts w:ascii="Bookman Old Style" w:hAnsi="Bookman Old Style"/>
          <w:sz w:val="24"/>
          <w:szCs w:val="24"/>
        </w:rPr>
        <w:t>Risk and Reward:  Private sector assumes all inherent risks but in PPP, both public and private sector share risks and rewards.</w:t>
      </w:r>
    </w:p>
    <w:p w:rsidR="0049492D" w:rsidRPr="006D538C" w:rsidRDefault="00911D32" w:rsidP="006D538C">
      <w:pPr>
        <w:jc w:val="both"/>
        <w:rPr>
          <w:rFonts w:ascii="Bookman Old Style" w:hAnsi="Bookman Old Style"/>
          <w:sz w:val="24"/>
          <w:szCs w:val="24"/>
        </w:rPr>
      </w:pPr>
      <w:r w:rsidRPr="006D538C">
        <w:rPr>
          <w:rFonts w:ascii="Bookman Old Style" w:hAnsi="Bookman Old Style"/>
          <w:sz w:val="24"/>
          <w:szCs w:val="24"/>
        </w:rPr>
        <w:t xml:space="preserve"> </w:t>
      </w:r>
      <w:r w:rsidR="002E2915" w:rsidRPr="002E2915">
        <w:rPr>
          <w:rFonts w:ascii="Bookman Old Style" w:hAnsi="Bookman Old Style"/>
          <w:sz w:val="24"/>
          <w:szCs w:val="24"/>
        </w:rPr>
        <w:t>3.7</w:t>
      </w:r>
      <w:r w:rsidR="002E2915" w:rsidRPr="002E2915">
        <w:rPr>
          <w:rFonts w:ascii="Bookman Old Style" w:hAnsi="Bookman Old Style"/>
          <w:b/>
          <w:sz w:val="24"/>
          <w:szCs w:val="24"/>
        </w:rPr>
        <w:tab/>
      </w:r>
      <w:r w:rsidR="001B0192" w:rsidRPr="006D538C">
        <w:rPr>
          <w:rFonts w:ascii="Bookman Old Style" w:hAnsi="Bookman Old Style"/>
          <w:b/>
          <w:sz w:val="24"/>
          <w:szCs w:val="24"/>
          <w:u w:val="single"/>
        </w:rPr>
        <w:t xml:space="preserve">Why PPPs is part of the </w:t>
      </w:r>
      <w:r w:rsidR="001B0192" w:rsidRPr="006D538C">
        <w:rPr>
          <w:rFonts w:ascii="Bookman Old Style" w:hAnsi="Bookman Old Style"/>
          <w:b/>
          <w:sz w:val="24"/>
          <w:szCs w:val="24"/>
        </w:rPr>
        <w:t>Reforms</w:t>
      </w:r>
      <w:r w:rsidR="00944E15" w:rsidRPr="006D538C">
        <w:rPr>
          <w:rFonts w:ascii="Bookman Old Style" w:hAnsi="Bookman Old Style"/>
          <w:b/>
          <w:sz w:val="24"/>
          <w:szCs w:val="24"/>
        </w:rPr>
        <w:t xml:space="preserve">:  </w:t>
      </w:r>
      <w:r w:rsidR="00944E15" w:rsidRPr="006D538C">
        <w:rPr>
          <w:rFonts w:ascii="Bookman Old Style" w:hAnsi="Bookman Old Style"/>
          <w:sz w:val="24"/>
          <w:szCs w:val="24"/>
        </w:rPr>
        <w:t>The Guest Speaker elucidated and advanced reasons why Government had embarked on a number of reforms in the Public Private Partnership as follows:</w:t>
      </w:r>
    </w:p>
    <w:p w:rsidR="00944E15" w:rsidRPr="006D538C" w:rsidRDefault="00944E15" w:rsidP="006D538C">
      <w:pPr>
        <w:pStyle w:val="ListParagraph"/>
        <w:numPr>
          <w:ilvl w:val="0"/>
          <w:numId w:val="5"/>
        </w:numPr>
        <w:jc w:val="both"/>
        <w:rPr>
          <w:rFonts w:ascii="Bookman Old Style" w:hAnsi="Bookman Old Style"/>
          <w:b/>
          <w:sz w:val="24"/>
          <w:szCs w:val="24"/>
          <w:u w:val="single"/>
        </w:rPr>
      </w:pPr>
      <w:r w:rsidRPr="006D538C">
        <w:rPr>
          <w:rFonts w:ascii="Bookman Old Style" w:hAnsi="Bookman Old Style"/>
          <w:sz w:val="24"/>
          <w:szCs w:val="24"/>
        </w:rPr>
        <w:t>To fill a critical resource and expertise gap in infrastructure procurement, delivery and operation;</w:t>
      </w:r>
    </w:p>
    <w:p w:rsidR="00944E15" w:rsidRPr="006D538C" w:rsidRDefault="00944E15" w:rsidP="006D538C">
      <w:pPr>
        <w:pStyle w:val="ListParagraph"/>
        <w:numPr>
          <w:ilvl w:val="0"/>
          <w:numId w:val="5"/>
        </w:numPr>
        <w:jc w:val="both"/>
        <w:rPr>
          <w:rFonts w:ascii="Bookman Old Style" w:hAnsi="Bookman Old Style"/>
          <w:b/>
          <w:sz w:val="24"/>
          <w:szCs w:val="24"/>
          <w:u w:val="single"/>
        </w:rPr>
      </w:pPr>
      <w:r w:rsidRPr="006D538C">
        <w:rPr>
          <w:rFonts w:ascii="Bookman Old Style" w:hAnsi="Bookman Old Style"/>
          <w:sz w:val="24"/>
          <w:szCs w:val="24"/>
        </w:rPr>
        <w:t>To engender accelerated procurement of infrastructure and services;</w:t>
      </w:r>
    </w:p>
    <w:p w:rsidR="00944E15" w:rsidRPr="006D538C" w:rsidRDefault="00944E15" w:rsidP="006D538C">
      <w:pPr>
        <w:pStyle w:val="ListParagraph"/>
        <w:numPr>
          <w:ilvl w:val="0"/>
          <w:numId w:val="5"/>
        </w:numPr>
        <w:jc w:val="both"/>
        <w:rPr>
          <w:rFonts w:ascii="Bookman Old Style" w:hAnsi="Bookman Old Style"/>
          <w:b/>
          <w:sz w:val="24"/>
          <w:szCs w:val="24"/>
          <w:u w:val="single"/>
        </w:rPr>
      </w:pPr>
      <w:r w:rsidRPr="006D538C">
        <w:rPr>
          <w:rFonts w:ascii="Bookman Old Style" w:hAnsi="Bookman Old Style"/>
          <w:sz w:val="24"/>
          <w:szCs w:val="24"/>
        </w:rPr>
        <w:lastRenderedPageBreak/>
        <w:t>To promote faster implementation of projects and reduce lifecycle costs and operation due to private sector efficiencies;</w:t>
      </w:r>
    </w:p>
    <w:p w:rsidR="00944E15" w:rsidRPr="006D538C" w:rsidRDefault="00944E15" w:rsidP="006D538C">
      <w:pPr>
        <w:pStyle w:val="ListParagraph"/>
        <w:numPr>
          <w:ilvl w:val="0"/>
          <w:numId w:val="5"/>
        </w:numPr>
        <w:jc w:val="both"/>
        <w:rPr>
          <w:rFonts w:ascii="Bookman Old Style" w:hAnsi="Bookman Old Style"/>
          <w:b/>
          <w:sz w:val="24"/>
          <w:szCs w:val="24"/>
          <w:u w:val="single"/>
        </w:rPr>
      </w:pPr>
      <w:r w:rsidRPr="006D538C">
        <w:rPr>
          <w:rFonts w:ascii="Bookman Old Style" w:hAnsi="Bookman Old Style"/>
          <w:sz w:val="24"/>
          <w:szCs w:val="24"/>
        </w:rPr>
        <w:t>To provide for better risk allocation between public and private sectors, thus offering a better and sustainable incentive to perform.</w:t>
      </w:r>
    </w:p>
    <w:p w:rsidR="00167A30" w:rsidRPr="006D538C" w:rsidRDefault="002E2915" w:rsidP="002E2915">
      <w:pPr>
        <w:jc w:val="both"/>
        <w:rPr>
          <w:rFonts w:ascii="Bookman Old Style" w:hAnsi="Bookman Old Style"/>
          <w:sz w:val="24"/>
          <w:szCs w:val="24"/>
        </w:rPr>
      </w:pPr>
      <w:r>
        <w:rPr>
          <w:rFonts w:ascii="Bookman Old Style" w:hAnsi="Bookman Old Style"/>
          <w:sz w:val="24"/>
          <w:szCs w:val="24"/>
        </w:rPr>
        <w:t>3.8</w:t>
      </w:r>
      <w:r>
        <w:rPr>
          <w:rFonts w:ascii="Bookman Old Style" w:hAnsi="Bookman Old Style"/>
          <w:sz w:val="24"/>
          <w:szCs w:val="24"/>
        </w:rPr>
        <w:tab/>
      </w:r>
      <w:r w:rsidR="00934F20" w:rsidRPr="006D538C">
        <w:rPr>
          <w:rFonts w:ascii="Bookman Old Style" w:hAnsi="Bookman Old Style"/>
          <w:b/>
          <w:sz w:val="24"/>
          <w:szCs w:val="24"/>
          <w:u w:val="single"/>
        </w:rPr>
        <w:t>Advantages of Public Private Partnership</w:t>
      </w:r>
    </w:p>
    <w:p w:rsidR="00F973A3" w:rsidRPr="006D538C" w:rsidRDefault="00934F20" w:rsidP="006D538C">
      <w:pPr>
        <w:ind w:firstLine="720"/>
        <w:jc w:val="both"/>
        <w:rPr>
          <w:rFonts w:ascii="Bookman Old Style" w:hAnsi="Bookman Old Style"/>
          <w:sz w:val="24"/>
          <w:szCs w:val="24"/>
        </w:rPr>
      </w:pPr>
      <w:r w:rsidRPr="006D538C">
        <w:rPr>
          <w:rFonts w:ascii="Bookman Old Style" w:hAnsi="Bookman Old Style"/>
          <w:sz w:val="24"/>
          <w:szCs w:val="24"/>
        </w:rPr>
        <w:t>He told the participants that the implementation of Public Private Partnership had inherent advantages to the public, private sector and the general public.  They are as follows:</w:t>
      </w:r>
    </w:p>
    <w:p w:rsidR="00934F20" w:rsidRPr="006D538C" w:rsidRDefault="00934F20" w:rsidP="006D538C">
      <w:pPr>
        <w:pStyle w:val="ListParagraph"/>
        <w:numPr>
          <w:ilvl w:val="0"/>
          <w:numId w:val="6"/>
        </w:numPr>
        <w:jc w:val="both"/>
        <w:rPr>
          <w:rFonts w:ascii="Bookman Old Style" w:hAnsi="Bookman Old Style"/>
          <w:sz w:val="24"/>
          <w:szCs w:val="24"/>
        </w:rPr>
      </w:pPr>
      <w:r w:rsidRPr="006D538C">
        <w:rPr>
          <w:rFonts w:ascii="Bookman Old Style" w:hAnsi="Bookman Old Style"/>
          <w:sz w:val="24"/>
          <w:szCs w:val="24"/>
        </w:rPr>
        <w:t>Maximizes the use of each sector’s strength</w:t>
      </w:r>
    </w:p>
    <w:p w:rsidR="00934F20" w:rsidRPr="006D538C" w:rsidRDefault="00934F20" w:rsidP="006D538C">
      <w:pPr>
        <w:pStyle w:val="ListParagraph"/>
        <w:numPr>
          <w:ilvl w:val="0"/>
          <w:numId w:val="6"/>
        </w:numPr>
        <w:jc w:val="both"/>
        <w:rPr>
          <w:rFonts w:ascii="Bookman Old Style" w:hAnsi="Bookman Old Style"/>
          <w:sz w:val="24"/>
          <w:szCs w:val="24"/>
        </w:rPr>
      </w:pPr>
      <w:r w:rsidRPr="006D538C">
        <w:rPr>
          <w:rFonts w:ascii="Bookman Old Style" w:hAnsi="Bookman Old Style"/>
          <w:sz w:val="24"/>
          <w:szCs w:val="24"/>
        </w:rPr>
        <w:t>Reduces development risk</w:t>
      </w:r>
    </w:p>
    <w:p w:rsidR="00934F20" w:rsidRPr="006D538C" w:rsidRDefault="00934F20" w:rsidP="006D538C">
      <w:pPr>
        <w:pStyle w:val="ListParagraph"/>
        <w:numPr>
          <w:ilvl w:val="0"/>
          <w:numId w:val="6"/>
        </w:numPr>
        <w:jc w:val="both"/>
        <w:rPr>
          <w:rFonts w:ascii="Bookman Old Style" w:hAnsi="Bookman Old Style"/>
          <w:sz w:val="24"/>
          <w:szCs w:val="24"/>
        </w:rPr>
      </w:pPr>
      <w:r w:rsidRPr="006D538C">
        <w:rPr>
          <w:rFonts w:ascii="Bookman Old Style" w:hAnsi="Bookman Old Style"/>
          <w:sz w:val="24"/>
          <w:szCs w:val="24"/>
        </w:rPr>
        <w:t>Reduces public capital investment</w:t>
      </w:r>
    </w:p>
    <w:p w:rsidR="00934F20" w:rsidRPr="006D538C" w:rsidRDefault="00934F20" w:rsidP="006D538C">
      <w:pPr>
        <w:pStyle w:val="ListParagraph"/>
        <w:numPr>
          <w:ilvl w:val="0"/>
          <w:numId w:val="6"/>
        </w:numPr>
        <w:jc w:val="both"/>
        <w:rPr>
          <w:rFonts w:ascii="Bookman Old Style" w:hAnsi="Bookman Old Style"/>
          <w:sz w:val="24"/>
          <w:szCs w:val="24"/>
        </w:rPr>
      </w:pPr>
      <w:r w:rsidRPr="006D538C">
        <w:rPr>
          <w:rFonts w:ascii="Bookman Old Style" w:hAnsi="Bookman Old Style"/>
          <w:sz w:val="24"/>
          <w:szCs w:val="24"/>
        </w:rPr>
        <w:t>Mobilizes excess or underutilized assets</w:t>
      </w:r>
    </w:p>
    <w:p w:rsidR="00934F20" w:rsidRPr="006D538C" w:rsidRDefault="00934F20" w:rsidP="006D538C">
      <w:pPr>
        <w:pStyle w:val="ListParagraph"/>
        <w:numPr>
          <w:ilvl w:val="0"/>
          <w:numId w:val="6"/>
        </w:numPr>
        <w:jc w:val="both"/>
        <w:rPr>
          <w:rFonts w:ascii="Bookman Old Style" w:hAnsi="Bookman Old Style"/>
          <w:sz w:val="24"/>
          <w:szCs w:val="24"/>
        </w:rPr>
      </w:pPr>
      <w:r w:rsidRPr="006D538C">
        <w:rPr>
          <w:rFonts w:ascii="Bookman Old Style" w:hAnsi="Bookman Old Style"/>
          <w:sz w:val="24"/>
          <w:szCs w:val="24"/>
        </w:rPr>
        <w:t>Improves service to the to the community</w:t>
      </w:r>
    </w:p>
    <w:p w:rsidR="00FD0071" w:rsidRPr="006D538C" w:rsidRDefault="00934F20" w:rsidP="006D538C">
      <w:pPr>
        <w:pStyle w:val="ListParagraph"/>
        <w:numPr>
          <w:ilvl w:val="0"/>
          <w:numId w:val="6"/>
        </w:numPr>
        <w:jc w:val="both"/>
        <w:rPr>
          <w:rFonts w:ascii="Bookman Old Style" w:hAnsi="Bookman Old Style"/>
          <w:sz w:val="24"/>
          <w:szCs w:val="24"/>
        </w:rPr>
      </w:pPr>
      <w:r w:rsidRPr="006D538C">
        <w:rPr>
          <w:rFonts w:ascii="Bookman Old Style" w:hAnsi="Bookman Old Style"/>
          <w:sz w:val="24"/>
          <w:szCs w:val="24"/>
        </w:rPr>
        <w:t xml:space="preserve">Improves efficiencies </w:t>
      </w:r>
      <w:r w:rsidR="00FD0071" w:rsidRPr="006D538C">
        <w:rPr>
          <w:rFonts w:ascii="Bookman Old Style" w:hAnsi="Bookman Old Style"/>
          <w:sz w:val="24"/>
          <w:szCs w:val="24"/>
        </w:rPr>
        <w:t>/quicker completion</w:t>
      </w:r>
    </w:p>
    <w:p w:rsidR="00C94BBB" w:rsidRPr="006D538C" w:rsidRDefault="00E600AA" w:rsidP="00E600AA">
      <w:pPr>
        <w:jc w:val="both"/>
        <w:rPr>
          <w:rFonts w:ascii="Bookman Old Style" w:hAnsi="Bookman Old Style"/>
          <w:sz w:val="24"/>
          <w:szCs w:val="24"/>
        </w:rPr>
      </w:pPr>
      <w:r>
        <w:rPr>
          <w:rFonts w:ascii="Bookman Old Style" w:hAnsi="Bookman Old Style"/>
          <w:sz w:val="24"/>
          <w:szCs w:val="24"/>
        </w:rPr>
        <w:t>3.9</w:t>
      </w:r>
      <w:r>
        <w:rPr>
          <w:rFonts w:ascii="Bookman Old Style" w:hAnsi="Bookman Old Style"/>
          <w:sz w:val="24"/>
          <w:szCs w:val="24"/>
        </w:rPr>
        <w:tab/>
      </w:r>
      <w:r w:rsidR="00E41D0B" w:rsidRPr="006D538C">
        <w:rPr>
          <w:rFonts w:ascii="Bookman Old Style" w:hAnsi="Bookman Old Style"/>
          <w:sz w:val="24"/>
          <w:szCs w:val="24"/>
        </w:rPr>
        <w:t xml:space="preserve">The Guest Speaker mentioned some areas of intervention where Public Private Partnership could be utilized to make significant impacts on the general public.  The identified areas were Transport (road, rail ports and airports); </w:t>
      </w:r>
      <w:proofErr w:type="gramStart"/>
      <w:r w:rsidR="00E41D0B" w:rsidRPr="006D538C">
        <w:rPr>
          <w:rFonts w:ascii="Bookman Old Style" w:hAnsi="Bookman Old Style"/>
          <w:sz w:val="24"/>
          <w:szCs w:val="24"/>
        </w:rPr>
        <w:t>Fixed</w:t>
      </w:r>
      <w:proofErr w:type="gramEnd"/>
      <w:r w:rsidR="00E41D0B" w:rsidRPr="006D538C">
        <w:rPr>
          <w:rFonts w:ascii="Bookman Old Style" w:hAnsi="Bookman Old Style"/>
          <w:sz w:val="24"/>
          <w:szCs w:val="24"/>
        </w:rPr>
        <w:t xml:space="preserve"> links (bridges, tunnels); Water resources (filtration plants, irrigation, sewage treatment, pipelines); Tourism (facility development); Health (hospitals and specialized health services); Educational facilities (schools, museums, libraries).</w:t>
      </w:r>
      <w:r w:rsidR="00C94BBB" w:rsidRPr="006D538C">
        <w:rPr>
          <w:rFonts w:ascii="Bookman Old Style" w:hAnsi="Bookman Old Style"/>
          <w:sz w:val="24"/>
          <w:szCs w:val="24"/>
        </w:rPr>
        <w:t xml:space="preserve">  He illustrated the PPP arrangement between the Federal Ministry of Works and Bi-Courtney Consortium which was signed in 2009</w:t>
      </w:r>
      <w:r w:rsidR="00E07F76" w:rsidRPr="006D538C">
        <w:rPr>
          <w:rFonts w:ascii="Bookman Old Style" w:hAnsi="Bookman Old Style"/>
          <w:sz w:val="24"/>
          <w:szCs w:val="24"/>
        </w:rPr>
        <w:t xml:space="preserve"> on Lagos/Ibadan Expressway</w:t>
      </w:r>
      <w:r w:rsidR="00C94BBB" w:rsidRPr="006D538C">
        <w:rPr>
          <w:rFonts w:ascii="Bookman Old Style" w:hAnsi="Bookman Old Style"/>
          <w:sz w:val="24"/>
          <w:szCs w:val="24"/>
        </w:rPr>
        <w:t>.  It was an agreement of 25 years duration valued at N89 Billion ($593 million).  The 4 phases of construction of the 105 kilometres was to last for four years but the project did not achieve financial close 5 years after signing of the agreement.  The Presenter further identified few lacunas in the agreement which were:</w:t>
      </w:r>
    </w:p>
    <w:p w:rsidR="00934F20" w:rsidRPr="006D538C" w:rsidRDefault="00C94BBB" w:rsidP="006D538C">
      <w:pPr>
        <w:pStyle w:val="ListParagraph"/>
        <w:numPr>
          <w:ilvl w:val="0"/>
          <w:numId w:val="7"/>
        </w:numPr>
        <w:jc w:val="both"/>
        <w:rPr>
          <w:rFonts w:ascii="Bookman Old Style" w:hAnsi="Bookman Old Style"/>
          <w:sz w:val="24"/>
          <w:szCs w:val="24"/>
        </w:rPr>
      </w:pPr>
      <w:r w:rsidRPr="006D538C">
        <w:rPr>
          <w:rFonts w:ascii="Bookman Old Style" w:hAnsi="Bookman Old Style"/>
          <w:sz w:val="24"/>
          <w:szCs w:val="24"/>
        </w:rPr>
        <w:t>Inadequate project development</w:t>
      </w:r>
    </w:p>
    <w:p w:rsidR="00C94BBB" w:rsidRPr="006D538C" w:rsidRDefault="00C94BBB" w:rsidP="006D538C">
      <w:pPr>
        <w:pStyle w:val="ListParagraph"/>
        <w:numPr>
          <w:ilvl w:val="0"/>
          <w:numId w:val="7"/>
        </w:numPr>
        <w:jc w:val="both"/>
        <w:rPr>
          <w:rFonts w:ascii="Bookman Old Style" w:hAnsi="Bookman Old Style"/>
          <w:sz w:val="24"/>
          <w:szCs w:val="24"/>
        </w:rPr>
      </w:pPr>
      <w:r w:rsidRPr="006D538C">
        <w:rPr>
          <w:rFonts w:ascii="Bookman Old Style" w:hAnsi="Bookman Old Style"/>
          <w:sz w:val="24"/>
          <w:szCs w:val="24"/>
        </w:rPr>
        <w:t>Procurement not competitive and transparent</w:t>
      </w:r>
    </w:p>
    <w:p w:rsidR="00C94BBB" w:rsidRPr="006D538C" w:rsidRDefault="00C94BBB" w:rsidP="006D538C">
      <w:pPr>
        <w:pStyle w:val="ListParagraph"/>
        <w:numPr>
          <w:ilvl w:val="0"/>
          <w:numId w:val="7"/>
        </w:numPr>
        <w:jc w:val="both"/>
        <w:rPr>
          <w:rFonts w:ascii="Bookman Old Style" w:hAnsi="Bookman Old Style"/>
          <w:sz w:val="24"/>
          <w:szCs w:val="24"/>
        </w:rPr>
      </w:pPr>
      <w:r w:rsidRPr="006D538C">
        <w:rPr>
          <w:rFonts w:ascii="Bookman Old Style" w:hAnsi="Bookman Old Style"/>
          <w:sz w:val="24"/>
          <w:szCs w:val="24"/>
        </w:rPr>
        <w:t>Signed with no firm traffic model, financial model or evidence of financial capacity</w:t>
      </w:r>
    </w:p>
    <w:p w:rsidR="00C94BBB" w:rsidRPr="006D538C" w:rsidRDefault="00C94BBB" w:rsidP="006D538C">
      <w:pPr>
        <w:pStyle w:val="ListParagraph"/>
        <w:numPr>
          <w:ilvl w:val="0"/>
          <w:numId w:val="7"/>
        </w:numPr>
        <w:jc w:val="both"/>
        <w:rPr>
          <w:rFonts w:ascii="Bookman Old Style" w:hAnsi="Bookman Old Style"/>
          <w:sz w:val="24"/>
          <w:szCs w:val="24"/>
        </w:rPr>
      </w:pPr>
      <w:r w:rsidRPr="006D538C">
        <w:rPr>
          <w:rFonts w:ascii="Bookman Old Style" w:hAnsi="Bookman Old Style"/>
          <w:sz w:val="24"/>
          <w:szCs w:val="24"/>
        </w:rPr>
        <w:t>Of course, there was no due diligence (technical and financial by grantor.</w:t>
      </w:r>
    </w:p>
    <w:p w:rsidR="00280E6A" w:rsidRPr="006D538C" w:rsidRDefault="00280E6A" w:rsidP="006D538C">
      <w:pPr>
        <w:tabs>
          <w:tab w:val="left" w:pos="3345"/>
        </w:tabs>
        <w:jc w:val="both"/>
        <w:rPr>
          <w:rFonts w:ascii="Bookman Old Style" w:hAnsi="Bookman Old Style"/>
          <w:b/>
          <w:sz w:val="24"/>
          <w:szCs w:val="24"/>
          <w:u w:val="single"/>
        </w:rPr>
      </w:pPr>
      <w:r w:rsidRPr="006D538C">
        <w:rPr>
          <w:rFonts w:ascii="Bookman Old Style" w:hAnsi="Bookman Old Style"/>
          <w:sz w:val="24"/>
          <w:szCs w:val="24"/>
        </w:rPr>
        <w:t xml:space="preserve">4.0     </w:t>
      </w:r>
      <w:r w:rsidRPr="006D538C">
        <w:rPr>
          <w:rFonts w:ascii="Bookman Old Style" w:hAnsi="Bookman Old Style"/>
          <w:b/>
          <w:sz w:val="24"/>
          <w:szCs w:val="24"/>
          <w:u w:val="single"/>
        </w:rPr>
        <w:t>Interactive Session (Questions and Answers)</w:t>
      </w:r>
    </w:p>
    <w:p w:rsidR="00A04EE8" w:rsidRPr="006D538C" w:rsidRDefault="000C325B" w:rsidP="006D538C">
      <w:pPr>
        <w:ind w:firstLine="720"/>
        <w:jc w:val="both"/>
        <w:rPr>
          <w:rFonts w:ascii="Bookman Old Style" w:hAnsi="Bookman Old Style"/>
          <w:sz w:val="24"/>
          <w:szCs w:val="24"/>
        </w:rPr>
      </w:pPr>
      <w:r w:rsidRPr="006D538C">
        <w:rPr>
          <w:rFonts w:ascii="Bookman Old Style" w:hAnsi="Bookman Old Style"/>
          <w:sz w:val="24"/>
          <w:szCs w:val="24"/>
        </w:rPr>
        <w:t>Participants</w:t>
      </w:r>
      <w:r w:rsidR="00A04EE8" w:rsidRPr="006D538C">
        <w:rPr>
          <w:rFonts w:ascii="Bookman Old Style" w:hAnsi="Bookman Old Style"/>
          <w:sz w:val="24"/>
          <w:szCs w:val="24"/>
        </w:rPr>
        <w:t xml:space="preserve"> </w:t>
      </w:r>
      <w:r w:rsidR="00167A30" w:rsidRPr="006D538C">
        <w:rPr>
          <w:rFonts w:ascii="Bookman Old Style" w:hAnsi="Bookman Old Style"/>
          <w:sz w:val="24"/>
          <w:szCs w:val="24"/>
        </w:rPr>
        <w:t xml:space="preserve">expressed satisfaction </w:t>
      </w:r>
      <w:r w:rsidR="003D786C">
        <w:rPr>
          <w:rFonts w:ascii="Bookman Old Style" w:hAnsi="Bookman Old Style"/>
          <w:sz w:val="24"/>
          <w:szCs w:val="24"/>
        </w:rPr>
        <w:t xml:space="preserve">with </w:t>
      </w:r>
      <w:r w:rsidR="00167A30" w:rsidRPr="006D538C">
        <w:rPr>
          <w:rFonts w:ascii="Bookman Old Style" w:hAnsi="Bookman Old Style"/>
          <w:sz w:val="24"/>
          <w:szCs w:val="24"/>
        </w:rPr>
        <w:t>the presentation and apprised that Government w</w:t>
      </w:r>
      <w:r w:rsidR="00A04EE8" w:rsidRPr="006D538C">
        <w:rPr>
          <w:rFonts w:ascii="Bookman Old Style" w:hAnsi="Bookman Old Style"/>
          <w:sz w:val="24"/>
          <w:szCs w:val="24"/>
        </w:rPr>
        <w:t xml:space="preserve">ould not </w:t>
      </w:r>
      <w:r w:rsidR="00167A30" w:rsidRPr="006D538C">
        <w:rPr>
          <w:rFonts w:ascii="Bookman Old Style" w:hAnsi="Bookman Old Style"/>
          <w:sz w:val="24"/>
          <w:szCs w:val="24"/>
        </w:rPr>
        <w:t xml:space="preserve">be able </w:t>
      </w:r>
      <w:r w:rsidR="00376B1D" w:rsidRPr="006D538C">
        <w:rPr>
          <w:rFonts w:ascii="Bookman Old Style" w:hAnsi="Bookman Old Style"/>
          <w:sz w:val="24"/>
          <w:szCs w:val="24"/>
        </w:rPr>
        <w:t xml:space="preserve">to </w:t>
      </w:r>
      <w:r w:rsidR="00A04EE8" w:rsidRPr="006D538C">
        <w:rPr>
          <w:rFonts w:ascii="Bookman Old Style" w:hAnsi="Bookman Old Style"/>
          <w:sz w:val="24"/>
          <w:szCs w:val="24"/>
        </w:rPr>
        <w:t xml:space="preserve">fund every project effectively on lean resources, thus the need for Public-Private Partnership (PPP) which is being regulated by the ICRC. </w:t>
      </w:r>
      <w:r w:rsidR="00167A30" w:rsidRPr="006D538C">
        <w:rPr>
          <w:rFonts w:ascii="Bookman Old Style" w:hAnsi="Bookman Old Style"/>
          <w:sz w:val="24"/>
          <w:szCs w:val="24"/>
        </w:rPr>
        <w:t xml:space="preserve"> </w:t>
      </w:r>
      <w:r w:rsidR="00A04EE8" w:rsidRPr="006D538C">
        <w:rPr>
          <w:rFonts w:ascii="Bookman Old Style" w:hAnsi="Bookman Old Style"/>
          <w:sz w:val="24"/>
          <w:szCs w:val="24"/>
        </w:rPr>
        <w:t>PPP would create value for money for both the Government and the Citizens. Most countries were moving away from dire</w:t>
      </w:r>
      <w:r w:rsidR="00167A30" w:rsidRPr="006D538C">
        <w:rPr>
          <w:rFonts w:ascii="Bookman Old Style" w:hAnsi="Bookman Old Style"/>
          <w:sz w:val="24"/>
          <w:szCs w:val="24"/>
        </w:rPr>
        <w:t>ct government funding and</w:t>
      </w:r>
      <w:r w:rsidR="00A04EE8" w:rsidRPr="006D538C">
        <w:rPr>
          <w:rFonts w:ascii="Bookman Old Style" w:hAnsi="Bookman Old Style"/>
          <w:sz w:val="24"/>
          <w:szCs w:val="24"/>
        </w:rPr>
        <w:t xml:space="preserve"> that th</w:t>
      </w:r>
      <w:r w:rsidR="00DE7F4A" w:rsidRPr="006D538C">
        <w:rPr>
          <w:rFonts w:ascii="Bookman Old Style" w:hAnsi="Bookman Old Style"/>
          <w:sz w:val="24"/>
          <w:szCs w:val="24"/>
        </w:rPr>
        <w:t>e PPP was a programme where risk i</w:t>
      </w:r>
      <w:r w:rsidR="00A04EE8" w:rsidRPr="006D538C">
        <w:rPr>
          <w:rFonts w:ascii="Bookman Old Style" w:hAnsi="Bookman Old Style"/>
          <w:sz w:val="24"/>
          <w:szCs w:val="24"/>
        </w:rPr>
        <w:t xml:space="preserve">s shared between two partners, i.e. the investors and Government. </w:t>
      </w:r>
    </w:p>
    <w:p w:rsidR="00A04EE8" w:rsidRPr="006D538C" w:rsidRDefault="00E600AA" w:rsidP="00E600AA">
      <w:pPr>
        <w:jc w:val="both"/>
        <w:rPr>
          <w:rFonts w:ascii="Bookman Old Style" w:hAnsi="Bookman Old Style"/>
          <w:sz w:val="24"/>
          <w:szCs w:val="24"/>
        </w:rPr>
      </w:pPr>
      <w:r>
        <w:rPr>
          <w:rFonts w:ascii="Bookman Old Style" w:hAnsi="Bookman Old Style"/>
          <w:sz w:val="24"/>
          <w:szCs w:val="24"/>
        </w:rPr>
        <w:lastRenderedPageBreak/>
        <w:t>4.1</w:t>
      </w:r>
      <w:r>
        <w:rPr>
          <w:rFonts w:ascii="Bookman Old Style" w:hAnsi="Bookman Old Style"/>
          <w:sz w:val="24"/>
          <w:szCs w:val="24"/>
        </w:rPr>
        <w:tab/>
      </w:r>
      <w:r w:rsidR="00BD0969" w:rsidRPr="006D538C">
        <w:rPr>
          <w:rFonts w:ascii="Bookman Old Style" w:hAnsi="Bookman Old Style"/>
          <w:sz w:val="24"/>
          <w:szCs w:val="24"/>
        </w:rPr>
        <w:t>A</w:t>
      </w:r>
      <w:r w:rsidR="00A04EE8" w:rsidRPr="006D538C">
        <w:rPr>
          <w:rFonts w:ascii="Bookman Old Style" w:hAnsi="Bookman Old Style"/>
          <w:sz w:val="24"/>
          <w:szCs w:val="24"/>
        </w:rPr>
        <w:t xml:space="preserve"> stable political environment would </w:t>
      </w:r>
      <w:r w:rsidR="00BD0969" w:rsidRPr="006D538C">
        <w:rPr>
          <w:rFonts w:ascii="Bookman Old Style" w:hAnsi="Bookman Old Style"/>
          <w:sz w:val="24"/>
          <w:szCs w:val="24"/>
        </w:rPr>
        <w:t>be necessary to</w:t>
      </w:r>
      <w:r w:rsidR="00A04EE8" w:rsidRPr="006D538C">
        <w:rPr>
          <w:rFonts w:ascii="Bookman Old Style" w:hAnsi="Bookman Old Style"/>
          <w:sz w:val="24"/>
          <w:szCs w:val="24"/>
        </w:rPr>
        <w:t xml:space="preserve"> stabiliz</w:t>
      </w:r>
      <w:r w:rsidR="00BD0969" w:rsidRPr="006D538C">
        <w:rPr>
          <w:rFonts w:ascii="Bookman Old Style" w:hAnsi="Bookman Old Style"/>
          <w:sz w:val="24"/>
          <w:szCs w:val="24"/>
        </w:rPr>
        <w:t>e the implementation of</w:t>
      </w:r>
      <w:r w:rsidR="00A04EE8" w:rsidRPr="006D538C">
        <w:rPr>
          <w:rFonts w:ascii="Bookman Old Style" w:hAnsi="Bookman Old Style"/>
          <w:sz w:val="24"/>
          <w:szCs w:val="24"/>
        </w:rPr>
        <w:t xml:space="preserve"> PPP in the country as </w:t>
      </w:r>
      <w:r w:rsidR="00BD0969" w:rsidRPr="006D538C">
        <w:rPr>
          <w:rFonts w:ascii="Bookman Old Style" w:hAnsi="Bookman Old Style"/>
          <w:sz w:val="24"/>
          <w:szCs w:val="24"/>
        </w:rPr>
        <w:t xml:space="preserve">being </w:t>
      </w:r>
      <w:r w:rsidR="00A04EE8" w:rsidRPr="006D538C">
        <w:rPr>
          <w:rFonts w:ascii="Bookman Old Style" w:hAnsi="Bookman Old Style"/>
          <w:sz w:val="24"/>
          <w:szCs w:val="24"/>
        </w:rPr>
        <w:t xml:space="preserve">witnessed in the smooth transition from one </w:t>
      </w:r>
      <w:r w:rsidR="003D786C">
        <w:rPr>
          <w:rFonts w:ascii="Bookman Old Style" w:hAnsi="Bookman Old Style"/>
          <w:sz w:val="24"/>
          <w:szCs w:val="24"/>
        </w:rPr>
        <w:t>p</w:t>
      </w:r>
      <w:r w:rsidR="00A04EE8" w:rsidRPr="006D538C">
        <w:rPr>
          <w:rFonts w:ascii="Bookman Old Style" w:hAnsi="Bookman Old Style"/>
          <w:sz w:val="24"/>
          <w:szCs w:val="24"/>
        </w:rPr>
        <w:t>olitical</w:t>
      </w:r>
      <w:r w:rsidR="003D786C">
        <w:rPr>
          <w:rFonts w:ascii="Bookman Old Style" w:hAnsi="Bookman Old Style"/>
          <w:sz w:val="24"/>
          <w:szCs w:val="24"/>
        </w:rPr>
        <w:t xml:space="preserve"> p</w:t>
      </w:r>
      <w:r w:rsidR="00A04EE8" w:rsidRPr="006D538C">
        <w:rPr>
          <w:rFonts w:ascii="Bookman Old Style" w:hAnsi="Bookman Old Style"/>
          <w:sz w:val="24"/>
          <w:szCs w:val="24"/>
        </w:rPr>
        <w:t>arty’s Administration to another in Nigeria.</w:t>
      </w:r>
      <w:r w:rsidR="00BD0969" w:rsidRPr="006D538C">
        <w:rPr>
          <w:rFonts w:ascii="Bookman Old Style" w:hAnsi="Bookman Old Style"/>
          <w:sz w:val="24"/>
          <w:szCs w:val="24"/>
        </w:rPr>
        <w:t xml:space="preserve">  </w:t>
      </w:r>
      <w:r w:rsidR="00A04EE8" w:rsidRPr="006D538C">
        <w:rPr>
          <w:rFonts w:ascii="Bookman Old Style" w:hAnsi="Bookman Old Style"/>
          <w:sz w:val="24"/>
          <w:szCs w:val="24"/>
        </w:rPr>
        <w:t>Uncertainty of policy or policy summersault was another area where potential investors were not very sure that their businesses would be protected. They need consistent government policies to be able to invest.</w:t>
      </w:r>
      <w:r w:rsidR="00BD0969" w:rsidRPr="006D538C">
        <w:rPr>
          <w:rFonts w:ascii="Bookman Old Style" w:hAnsi="Bookman Old Style"/>
          <w:sz w:val="24"/>
          <w:szCs w:val="24"/>
        </w:rPr>
        <w:t xml:space="preserve">  </w:t>
      </w:r>
      <w:r w:rsidR="009369B3" w:rsidRPr="006D538C">
        <w:rPr>
          <w:rFonts w:ascii="Bookman Old Style" w:hAnsi="Bookman Old Style"/>
          <w:sz w:val="24"/>
          <w:szCs w:val="24"/>
        </w:rPr>
        <w:t>P</w:t>
      </w:r>
      <w:r w:rsidR="00BD0969" w:rsidRPr="006D538C">
        <w:rPr>
          <w:rFonts w:ascii="Bookman Old Style" w:hAnsi="Bookman Old Style"/>
          <w:sz w:val="24"/>
          <w:szCs w:val="24"/>
        </w:rPr>
        <w:t xml:space="preserve">articipants </w:t>
      </w:r>
      <w:r w:rsidR="009369B3" w:rsidRPr="006D538C">
        <w:rPr>
          <w:rFonts w:ascii="Bookman Old Style" w:hAnsi="Bookman Old Style"/>
          <w:sz w:val="24"/>
          <w:szCs w:val="24"/>
        </w:rPr>
        <w:t xml:space="preserve">further raised the following </w:t>
      </w:r>
      <w:r w:rsidR="00BD0969" w:rsidRPr="006D538C">
        <w:rPr>
          <w:rFonts w:ascii="Bookman Old Style" w:hAnsi="Bookman Old Style"/>
          <w:sz w:val="24"/>
          <w:szCs w:val="24"/>
        </w:rPr>
        <w:t>questions</w:t>
      </w:r>
      <w:r w:rsidR="009369B3" w:rsidRPr="006D538C">
        <w:rPr>
          <w:rFonts w:ascii="Bookman Old Style" w:hAnsi="Bookman Old Style"/>
          <w:sz w:val="24"/>
          <w:szCs w:val="24"/>
        </w:rPr>
        <w:t xml:space="preserve"> and comments</w:t>
      </w:r>
      <w:r w:rsidR="00BD0969" w:rsidRPr="006D538C">
        <w:rPr>
          <w:rFonts w:ascii="Bookman Old Style" w:hAnsi="Bookman Old Style"/>
          <w:sz w:val="24"/>
          <w:szCs w:val="24"/>
        </w:rPr>
        <w:t>:</w:t>
      </w:r>
    </w:p>
    <w:p w:rsidR="00A04EE8" w:rsidRPr="006D538C" w:rsidRDefault="00E600AA" w:rsidP="00E600AA">
      <w:pPr>
        <w:jc w:val="both"/>
        <w:rPr>
          <w:rFonts w:ascii="Bookman Old Style" w:hAnsi="Bookman Old Style"/>
          <w:sz w:val="24"/>
          <w:szCs w:val="24"/>
        </w:rPr>
      </w:pPr>
      <w:r>
        <w:rPr>
          <w:rFonts w:ascii="Bookman Old Style" w:hAnsi="Bookman Old Style"/>
          <w:sz w:val="24"/>
          <w:szCs w:val="24"/>
        </w:rPr>
        <w:t>4.2</w:t>
      </w:r>
      <w:r>
        <w:rPr>
          <w:rFonts w:ascii="Bookman Old Style" w:hAnsi="Bookman Old Style"/>
          <w:sz w:val="24"/>
          <w:szCs w:val="24"/>
        </w:rPr>
        <w:tab/>
      </w:r>
      <w:r w:rsidR="00A04EE8" w:rsidRPr="006D538C">
        <w:rPr>
          <w:rFonts w:ascii="Bookman Old Style" w:hAnsi="Bookman Old Style"/>
          <w:sz w:val="24"/>
          <w:szCs w:val="24"/>
        </w:rPr>
        <w:t>On the creation of PPP Units in MDAs,</w:t>
      </w:r>
      <w:r w:rsidR="00BC74F6" w:rsidRPr="006D538C">
        <w:rPr>
          <w:rFonts w:ascii="Bookman Old Style" w:hAnsi="Bookman Old Style"/>
          <w:sz w:val="24"/>
          <w:szCs w:val="24"/>
        </w:rPr>
        <w:t xml:space="preserve"> it was noted there would</w:t>
      </w:r>
      <w:r w:rsidR="00A04EE8" w:rsidRPr="006D538C">
        <w:rPr>
          <w:rFonts w:ascii="Bookman Old Style" w:hAnsi="Bookman Old Style"/>
          <w:sz w:val="24"/>
          <w:szCs w:val="24"/>
        </w:rPr>
        <w:t xml:space="preserve"> be overlapping of functions and duties wi</w:t>
      </w:r>
      <w:r w:rsidR="00DE7F4A" w:rsidRPr="006D538C">
        <w:rPr>
          <w:rFonts w:ascii="Bookman Old Style" w:hAnsi="Bookman Old Style"/>
          <w:sz w:val="24"/>
          <w:szCs w:val="24"/>
        </w:rPr>
        <w:t>th the Procurement Department</w:t>
      </w:r>
      <w:r w:rsidR="00BC74F6" w:rsidRPr="006D538C">
        <w:rPr>
          <w:rFonts w:ascii="Bookman Old Style" w:hAnsi="Bookman Old Style"/>
          <w:sz w:val="24"/>
          <w:szCs w:val="24"/>
        </w:rPr>
        <w:t>. For PPP Units in MDAs to be</w:t>
      </w:r>
      <w:r w:rsidR="00DE7F4A" w:rsidRPr="006D538C">
        <w:rPr>
          <w:rFonts w:ascii="Bookman Old Style" w:hAnsi="Bookman Old Style"/>
          <w:sz w:val="24"/>
          <w:szCs w:val="24"/>
        </w:rPr>
        <w:t xml:space="preserve"> effective, multi-disciplinary p</w:t>
      </w:r>
      <w:r w:rsidR="00BC74F6" w:rsidRPr="006D538C">
        <w:rPr>
          <w:rFonts w:ascii="Bookman Old Style" w:hAnsi="Bookman Old Style"/>
          <w:sz w:val="24"/>
          <w:szCs w:val="24"/>
        </w:rPr>
        <w:t>ersonnel should be deployed if not the Unit will not function effectively.</w:t>
      </w:r>
    </w:p>
    <w:p w:rsidR="00A04EE8" w:rsidRPr="006D538C" w:rsidRDefault="00E600AA" w:rsidP="00E600AA">
      <w:pPr>
        <w:jc w:val="both"/>
        <w:rPr>
          <w:rFonts w:ascii="Bookman Old Style" w:hAnsi="Bookman Old Style"/>
          <w:sz w:val="24"/>
          <w:szCs w:val="24"/>
        </w:rPr>
      </w:pPr>
      <w:r>
        <w:rPr>
          <w:rFonts w:ascii="Bookman Old Style" w:hAnsi="Bookman Old Style"/>
          <w:sz w:val="24"/>
          <w:szCs w:val="24"/>
        </w:rPr>
        <w:t>4.3</w:t>
      </w:r>
      <w:r>
        <w:rPr>
          <w:rFonts w:ascii="Bookman Old Style" w:hAnsi="Bookman Old Style"/>
          <w:sz w:val="24"/>
          <w:szCs w:val="24"/>
        </w:rPr>
        <w:tab/>
      </w:r>
      <w:r w:rsidR="003D786C">
        <w:rPr>
          <w:rFonts w:ascii="Bookman Old Style" w:hAnsi="Bookman Old Style"/>
          <w:sz w:val="24"/>
          <w:szCs w:val="24"/>
        </w:rPr>
        <w:t xml:space="preserve">Would the </w:t>
      </w:r>
      <w:r w:rsidR="00A04EE8" w:rsidRPr="006D538C">
        <w:rPr>
          <w:rFonts w:ascii="Bookman Old Style" w:hAnsi="Bookman Old Style"/>
          <w:sz w:val="24"/>
          <w:szCs w:val="24"/>
        </w:rPr>
        <w:t>PPP scheme not be ‘Chop Now and Pay Later</w:t>
      </w:r>
      <w:r w:rsidR="003D786C">
        <w:rPr>
          <w:rFonts w:ascii="Bookman Old Style" w:hAnsi="Bookman Old Style"/>
          <w:sz w:val="24"/>
          <w:szCs w:val="24"/>
        </w:rPr>
        <w:t xml:space="preserve">?’ </w:t>
      </w:r>
      <w:r w:rsidR="002739D1">
        <w:rPr>
          <w:rFonts w:ascii="Bookman Old Style" w:hAnsi="Bookman Old Style"/>
          <w:sz w:val="24"/>
          <w:szCs w:val="24"/>
        </w:rPr>
        <w:t>H</w:t>
      </w:r>
      <w:r w:rsidR="00A04EE8" w:rsidRPr="006D538C">
        <w:rPr>
          <w:rFonts w:ascii="Bookman Old Style" w:hAnsi="Bookman Old Style"/>
          <w:sz w:val="24"/>
          <w:szCs w:val="24"/>
        </w:rPr>
        <w:t>ow many years we would need to pay back wha</w:t>
      </w:r>
      <w:r w:rsidR="002739D1">
        <w:rPr>
          <w:rFonts w:ascii="Bookman Old Style" w:hAnsi="Bookman Old Style"/>
          <w:sz w:val="24"/>
          <w:szCs w:val="24"/>
        </w:rPr>
        <w:t>t was invested and at what rate?</w:t>
      </w:r>
      <w:r w:rsidR="00A04EE8" w:rsidRPr="006D538C">
        <w:rPr>
          <w:rFonts w:ascii="Bookman Old Style" w:hAnsi="Bookman Old Style"/>
          <w:sz w:val="24"/>
          <w:szCs w:val="24"/>
        </w:rPr>
        <w:t xml:space="preserve"> In order words</w:t>
      </w:r>
      <w:r w:rsidR="00DE7F4A" w:rsidRPr="006D538C">
        <w:rPr>
          <w:rFonts w:ascii="Bookman Old Style" w:hAnsi="Bookman Old Style"/>
          <w:sz w:val="24"/>
          <w:szCs w:val="24"/>
        </w:rPr>
        <w:t>,</w:t>
      </w:r>
      <w:r w:rsidR="00A04EE8" w:rsidRPr="006D538C">
        <w:rPr>
          <w:rFonts w:ascii="Bookman Old Style" w:hAnsi="Bookman Old Style"/>
          <w:sz w:val="24"/>
          <w:szCs w:val="24"/>
        </w:rPr>
        <w:t xml:space="preserve"> the rate of returns on a project and the ideal number of years to conclude the contract agreement.</w:t>
      </w:r>
    </w:p>
    <w:p w:rsidR="00BC74F6" w:rsidRPr="006D538C" w:rsidRDefault="00E600AA" w:rsidP="00E600AA">
      <w:pPr>
        <w:jc w:val="both"/>
        <w:rPr>
          <w:rFonts w:ascii="Bookman Old Style" w:hAnsi="Bookman Old Style"/>
          <w:sz w:val="24"/>
          <w:szCs w:val="24"/>
        </w:rPr>
      </w:pPr>
      <w:r>
        <w:rPr>
          <w:rFonts w:ascii="Bookman Old Style" w:hAnsi="Bookman Old Style"/>
          <w:sz w:val="24"/>
          <w:szCs w:val="24"/>
        </w:rPr>
        <w:t>4.4</w:t>
      </w:r>
      <w:r>
        <w:rPr>
          <w:rFonts w:ascii="Bookman Old Style" w:hAnsi="Bookman Old Style"/>
          <w:sz w:val="24"/>
          <w:szCs w:val="24"/>
        </w:rPr>
        <w:tab/>
      </w:r>
      <w:r w:rsidR="00BC74F6" w:rsidRPr="006D538C">
        <w:rPr>
          <w:rFonts w:ascii="Bookman Old Style" w:hAnsi="Bookman Old Style"/>
          <w:sz w:val="24"/>
          <w:szCs w:val="24"/>
        </w:rPr>
        <w:t>MDAs should live up to their contractual obligations despite the end of a regime. Considering the times we were in, a new Government was about to take over, it was possible that some of the PPP projects and their Contractual Agreements would not stand the test of time, stressing that some of the PPP projects might either be stopped or terminated and sometimes the counterpart fund might not be paid.</w:t>
      </w:r>
    </w:p>
    <w:p w:rsidR="001C6CD7" w:rsidRPr="006D538C" w:rsidRDefault="00E600AA" w:rsidP="00E600AA">
      <w:pPr>
        <w:jc w:val="both"/>
        <w:rPr>
          <w:rFonts w:ascii="Bookman Old Style" w:hAnsi="Bookman Old Style"/>
          <w:sz w:val="24"/>
          <w:szCs w:val="24"/>
        </w:rPr>
      </w:pPr>
      <w:r>
        <w:rPr>
          <w:rFonts w:ascii="Bookman Old Style" w:hAnsi="Bookman Old Style"/>
          <w:sz w:val="24"/>
          <w:szCs w:val="24"/>
        </w:rPr>
        <w:t>4.5</w:t>
      </w:r>
      <w:r>
        <w:rPr>
          <w:rFonts w:ascii="Bookman Old Style" w:hAnsi="Bookman Old Style"/>
          <w:sz w:val="24"/>
          <w:szCs w:val="24"/>
        </w:rPr>
        <w:tab/>
      </w:r>
      <w:r w:rsidR="001C6CD7" w:rsidRPr="006D538C">
        <w:rPr>
          <w:rFonts w:ascii="Bookman Old Style" w:hAnsi="Bookman Old Style"/>
          <w:sz w:val="24"/>
          <w:szCs w:val="24"/>
        </w:rPr>
        <w:t>What was the status of the Law and its effectiveness as to the issues of arbitration and reconciliation processes in PPP projects particularly within the social sector?</w:t>
      </w:r>
    </w:p>
    <w:p w:rsidR="001C6CD7" w:rsidRPr="006D538C" w:rsidRDefault="00E600AA" w:rsidP="00E600AA">
      <w:pPr>
        <w:jc w:val="both"/>
        <w:rPr>
          <w:rFonts w:ascii="Bookman Old Style" w:hAnsi="Bookman Old Style"/>
          <w:sz w:val="24"/>
          <w:szCs w:val="24"/>
        </w:rPr>
      </w:pPr>
      <w:r>
        <w:rPr>
          <w:rFonts w:ascii="Bookman Old Style" w:hAnsi="Bookman Old Style"/>
          <w:sz w:val="24"/>
          <w:szCs w:val="24"/>
        </w:rPr>
        <w:t>4.6</w:t>
      </w:r>
      <w:r>
        <w:rPr>
          <w:rFonts w:ascii="Bookman Old Style" w:hAnsi="Bookman Old Style"/>
          <w:sz w:val="24"/>
          <w:szCs w:val="24"/>
        </w:rPr>
        <w:tab/>
      </w:r>
      <w:r w:rsidR="001C6CD7" w:rsidRPr="006D538C">
        <w:rPr>
          <w:rFonts w:ascii="Bookman Old Style" w:hAnsi="Bookman Old Style"/>
          <w:sz w:val="24"/>
          <w:szCs w:val="24"/>
        </w:rPr>
        <w:t>What was the role of Government to the citizenry, considering the untold hardships being experienced in accessing the services of PPP programmes? He cited the examples of Garki Hospital and Parking Lots in Abuja.</w:t>
      </w:r>
    </w:p>
    <w:p w:rsidR="001C6CD7" w:rsidRPr="006D538C" w:rsidRDefault="00E600AA" w:rsidP="00E600AA">
      <w:pPr>
        <w:jc w:val="both"/>
        <w:rPr>
          <w:rFonts w:ascii="Bookman Old Style" w:hAnsi="Bookman Old Style"/>
          <w:sz w:val="24"/>
          <w:szCs w:val="24"/>
        </w:rPr>
      </w:pPr>
      <w:r>
        <w:rPr>
          <w:rFonts w:ascii="Bookman Old Style" w:hAnsi="Bookman Old Style"/>
          <w:sz w:val="24"/>
          <w:szCs w:val="24"/>
        </w:rPr>
        <w:t>4.7</w:t>
      </w:r>
      <w:r>
        <w:rPr>
          <w:rFonts w:ascii="Bookman Old Style" w:hAnsi="Bookman Old Style"/>
          <w:sz w:val="24"/>
          <w:szCs w:val="24"/>
        </w:rPr>
        <w:tab/>
      </w:r>
      <w:r w:rsidR="001C6CD7" w:rsidRPr="006D538C">
        <w:rPr>
          <w:rFonts w:ascii="Bookman Old Style" w:hAnsi="Bookman Old Style"/>
          <w:sz w:val="24"/>
          <w:szCs w:val="24"/>
        </w:rPr>
        <w:t>What efforts were being put in place by ICRC to build the capacity of staff on PPP</w:t>
      </w:r>
      <w:r w:rsidR="00DE7F4A" w:rsidRPr="006D538C">
        <w:rPr>
          <w:rFonts w:ascii="Bookman Old Style" w:hAnsi="Bookman Old Style"/>
          <w:sz w:val="24"/>
          <w:szCs w:val="24"/>
        </w:rPr>
        <w:t xml:space="preserve"> in MDAs</w:t>
      </w:r>
      <w:r w:rsidR="001C6CD7" w:rsidRPr="006D538C">
        <w:rPr>
          <w:rFonts w:ascii="Bookman Old Style" w:hAnsi="Bookman Old Style"/>
          <w:sz w:val="24"/>
          <w:szCs w:val="24"/>
        </w:rPr>
        <w:t xml:space="preserve"> considering its technicalities in areas of executions and agreements?  </w:t>
      </w:r>
      <w:r w:rsidR="002739D1">
        <w:rPr>
          <w:rFonts w:ascii="Bookman Old Style" w:hAnsi="Bookman Old Style"/>
          <w:sz w:val="24"/>
          <w:szCs w:val="24"/>
        </w:rPr>
        <w:t xml:space="preserve">What was the alternative way to build the capacity of civil servants in view of </w:t>
      </w:r>
      <w:r w:rsidR="001C6CD7" w:rsidRPr="006D538C">
        <w:rPr>
          <w:rFonts w:ascii="Bookman Old Style" w:hAnsi="Bookman Old Style"/>
          <w:sz w:val="24"/>
          <w:szCs w:val="24"/>
        </w:rPr>
        <w:t>restriction on forei</w:t>
      </w:r>
      <w:r w:rsidR="002739D1">
        <w:rPr>
          <w:rFonts w:ascii="Bookman Old Style" w:hAnsi="Bookman Old Style"/>
          <w:sz w:val="24"/>
          <w:szCs w:val="24"/>
        </w:rPr>
        <w:t>gn trainings to Public Servants?</w:t>
      </w:r>
    </w:p>
    <w:p w:rsidR="001C6CD7" w:rsidRPr="006D538C" w:rsidRDefault="001C6CD7" w:rsidP="006D538C">
      <w:pPr>
        <w:jc w:val="both"/>
        <w:rPr>
          <w:rFonts w:ascii="Bookman Old Style" w:hAnsi="Bookman Old Style"/>
          <w:sz w:val="24"/>
          <w:szCs w:val="24"/>
        </w:rPr>
      </w:pPr>
      <w:r w:rsidRPr="006D538C">
        <w:rPr>
          <w:rFonts w:ascii="Bookman Old Style" w:hAnsi="Bookman Old Style"/>
          <w:sz w:val="24"/>
          <w:szCs w:val="24"/>
        </w:rPr>
        <w:t>The Guest Speaker responded as follows:</w:t>
      </w:r>
    </w:p>
    <w:p w:rsidR="00A04EE8" w:rsidRPr="006D538C" w:rsidRDefault="00E600AA" w:rsidP="006D538C">
      <w:pPr>
        <w:jc w:val="both"/>
        <w:rPr>
          <w:rFonts w:ascii="Bookman Old Style" w:hAnsi="Bookman Old Style"/>
          <w:sz w:val="24"/>
          <w:szCs w:val="24"/>
        </w:rPr>
      </w:pPr>
      <w:r>
        <w:rPr>
          <w:rFonts w:ascii="Bookman Old Style" w:hAnsi="Bookman Old Style"/>
          <w:sz w:val="24"/>
          <w:szCs w:val="24"/>
        </w:rPr>
        <w:t>4.8</w:t>
      </w:r>
      <w:r>
        <w:rPr>
          <w:rFonts w:ascii="Bookman Old Style" w:hAnsi="Bookman Old Style"/>
          <w:sz w:val="24"/>
          <w:szCs w:val="24"/>
        </w:rPr>
        <w:tab/>
      </w:r>
      <w:r w:rsidR="00076784" w:rsidRPr="006D538C">
        <w:rPr>
          <w:rFonts w:ascii="Bookman Old Style" w:hAnsi="Bookman Old Style"/>
          <w:sz w:val="24"/>
          <w:szCs w:val="24"/>
        </w:rPr>
        <w:t>There had been a wonderful synergy between the Procurement Department and PPP Unit in MDAs over the years. This, according to him, was why member</w:t>
      </w:r>
      <w:r w:rsidR="002739D1">
        <w:rPr>
          <w:rFonts w:ascii="Bookman Old Style" w:hAnsi="Bookman Old Style"/>
          <w:sz w:val="24"/>
          <w:szCs w:val="24"/>
        </w:rPr>
        <w:t>s</w:t>
      </w:r>
      <w:r w:rsidR="00076784" w:rsidRPr="006D538C">
        <w:rPr>
          <w:rFonts w:ascii="Bookman Old Style" w:hAnsi="Bookman Old Style"/>
          <w:sz w:val="24"/>
          <w:szCs w:val="24"/>
        </w:rPr>
        <w:t xml:space="preserve"> of the TWO TEAMS (projects monitoring and projects delivery teams) were drawn from the various Departments within an MDA and the PPP Unit serves as the Secretariat for effective execution of projects.  These teams were inaugurated by </w:t>
      </w:r>
      <w:r w:rsidR="000B34D8" w:rsidRPr="006D538C">
        <w:rPr>
          <w:rFonts w:ascii="Bookman Old Style" w:hAnsi="Bookman Old Style"/>
          <w:sz w:val="24"/>
          <w:szCs w:val="24"/>
        </w:rPr>
        <w:t xml:space="preserve">either </w:t>
      </w:r>
      <w:r w:rsidR="00076784" w:rsidRPr="006D538C">
        <w:rPr>
          <w:rFonts w:ascii="Bookman Old Style" w:hAnsi="Bookman Old Style"/>
          <w:sz w:val="24"/>
          <w:szCs w:val="24"/>
        </w:rPr>
        <w:t>the Honourable Minister or the Permanent Secretary of a Ministry</w:t>
      </w:r>
      <w:r>
        <w:rPr>
          <w:rFonts w:ascii="Bookman Old Style" w:hAnsi="Bookman Old Style"/>
          <w:sz w:val="24"/>
          <w:szCs w:val="24"/>
        </w:rPr>
        <w:t>.</w:t>
      </w:r>
    </w:p>
    <w:p w:rsidR="00076784" w:rsidRPr="006D538C" w:rsidRDefault="00E600AA" w:rsidP="00E600AA">
      <w:pPr>
        <w:jc w:val="both"/>
        <w:rPr>
          <w:rFonts w:ascii="Bookman Old Style" w:hAnsi="Bookman Old Style"/>
          <w:sz w:val="24"/>
          <w:szCs w:val="24"/>
        </w:rPr>
      </w:pPr>
      <w:r>
        <w:rPr>
          <w:rFonts w:ascii="Bookman Old Style" w:hAnsi="Bookman Old Style"/>
          <w:sz w:val="24"/>
          <w:szCs w:val="24"/>
        </w:rPr>
        <w:lastRenderedPageBreak/>
        <w:t>4.9</w:t>
      </w:r>
      <w:r>
        <w:rPr>
          <w:rFonts w:ascii="Bookman Old Style" w:hAnsi="Bookman Old Style"/>
          <w:sz w:val="24"/>
          <w:szCs w:val="24"/>
        </w:rPr>
        <w:tab/>
      </w:r>
      <w:r w:rsidR="00076784" w:rsidRPr="006D538C">
        <w:rPr>
          <w:rFonts w:ascii="Bookman Old Style" w:hAnsi="Bookman Old Style"/>
          <w:sz w:val="24"/>
          <w:szCs w:val="24"/>
        </w:rPr>
        <w:t>The issue of concession</w:t>
      </w:r>
      <w:r w:rsidR="00A04EE8" w:rsidRPr="006D538C">
        <w:rPr>
          <w:rFonts w:ascii="Bookman Old Style" w:hAnsi="Bookman Old Style"/>
          <w:sz w:val="24"/>
          <w:szCs w:val="24"/>
        </w:rPr>
        <w:t xml:space="preserve"> and effective regulations</w:t>
      </w:r>
      <w:r w:rsidR="00076784" w:rsidRPr="006D538C">
        <w:rPr>
          <w:rFonts w:ascii="Bookman Old Style" w:hAnsi="Bookman Old Style"/>
          <w:sz w:val="24"/>
          <w:szCs w:val="24"/>
        </w:rPr>
        <w:t xml:space="preserve"> were </w:t>
      </w:r>
      <w:r w:rsidR="00A04EE8" w:rsidRPr="006D538C">
        <w:rPr>
          <w:rFonts w:ascii="Bookman Old Style" w:hAnsi="Bookman Old Style"/>
          <w:sz w:val="24"/>
          <w:szCs w:val="24"/>
        </w:rPr>
        <w:t xml:space="preserve">well taken care of in </w:t>
      </w:r>
      <w:r w:rsidR="00076784" w:rsidRPr="006D538C">
        <w:rPr>
          <w:rFonts w:ascii="Bookman Old Style" w:hAnsi="Bookman Old Style"/>
          <w:sz w:val="24"/>
          <w:szCs w:val="24"/>
        </w:rPr>
        <w:t xml:space="preserve">the </w:t>
      </w:r>
      <w:r w:rsidR="00A04EE8" w:rsidRPr="006D538C">
        <w:rPr>
          <w:rFonts w:ascii="Bookman Old Style" w:hAnsi="Bookman Old Style"/>
          <w:sz w:val="24"/>
          <w:szCs w:val="24"/>
        </w:rPr>
        <w:t>concession agreements usually carefully looked at before contract</w:t>
      </w:r>
      <w:r w:rsidR="00076784" w:rsidRPr="006D538C">
        <w:rPr>
          <w:rFonts w:ascii="Bookman Old Style" w:hAnsi="Bookman Old Style"/>
          <w:sz w:val="24"/>
          <w:szCs w:val="24"/>
        </w:rPr>
        <w:t>s</w:t>
      </w:r>
      <w:r w:rsidR="00A04EE8" w:rsidRPr="006D538C">
        <w:rPr>
          <w:rFonts w:ascii="Bookman Old Style" w:hAnsi="Bookman Old Style"/>
          <w:sz w:val="24"/>
          <w:szCs w:val="24"/>
        </w:rPr>
        <w:t xml:space="preserve"> </w:t>
      </w:r>
      <w:r w:rsidR="00076784" w:rsidRPr="006D538C">
        <w:rPr>
          <w:rFonts w:ascii="Bookman Old Style" w:hAnsi="Bookman Old Style"/>
          <w:sz w:val="24"/>
          <w:szCs w:val="24"/>
        </w:rPr>
        <w:t>were signed</w:t>
      </w:r>
      <w:r w:rsidR="00A04EE8" w:rsidRPr="006D538C">
        <w:rPr>
          <w:rFonts w:ascii="Bookman Old Style" w:hAnsi="Bookman Old Style"/>
          <w:sz w:val="24"/>
          <w:szCs w:val="24"/>
        </w:rPr>
        <w:t xml:space="preserve"> and that, ICRC had Contract Compliance Department which</w:t>
      </w:r>
      <w:r w:rsidR="00076784" w:rsidRPr="006D538C">
        <w:rPr>
          <w:rFonts w:ascii="Bookman Old Style" w:hAnsi="Bookman Old Style"/>
          <w:sz w:val="24"/>
          <w:szCs w:val="24"/>
        </w:rPr>
        <w:t xml:space="preserve"> oversees concession agreements.  Furthermore, on the issue of ETHICS, he informed participants that no investor</w:t>
      </w:r>
      <w:r w:rsidR="00BE7C62" w:rsidRPr="006D538C">
        <w:rPr>
          <w:rFonts w:ascii="Bookman Old Style" w:hAnsi="Bookman Old Style"/>
          <w:sz w:val="24"/>
          <w:szCs w:val="24"/>
        </w:rPr>
        <w:t>s would put her</w:t>
      </w:r>
      <w:r w:rsidR="00076784" w:rsidRPr="006D538C">
        <w:rPr>
          <w:rFonts w:ascii="Bookman Old Style" w:hAnsi="Bookman Old Style"/>
          <w:sz w:val="24"/>
          <w:szCs w:val="24"/>
        </w:rPr>
        <w:t xml:space="preserve"> money </w:t>
      </w:r>
      <w:r w:rsidR="00BE7C62" w:rsidRPr="006D538C">
        <w:rPr>
          <w:rFonts w:ascii="Bookman Old Style" w:hAnsi="Bookman Old Style"/>
          <w:sz w:val="24"/>
          <w:szCs w:val="24"/>
        </w:rPr>
        <w:t xml:space="preserve">in projects where the </w:t>
      </w:r>
      <w:r w:rsidR="00076784" w:rsidRPr="006D538C">
        <w:rPr>
          <w:rFonts w:ascii="Bookman Old Style" w:hAnsi="Bookman Old Style"/>
          <w:sz w:val="24"/>
          <w:szCs w:val="24"/>
        </w:rPr>
        <w:t>safety of their investments</w:t>
      </w:r>
      <w:r w:rsidR="00BE7C62" w:rsidRPr="006D538C">
        <w:rPr>
          <w:rFonts w:ascii="Bookman Old Style" w:hAnsi="Bookman Old Style"/>
          <w:sz w:val="24"/>
          <w:szCs w:val="24"/>
        </w:rPr>
        <w:t xml:space="preserve"> would not be guaranteed </w:t>
      </w:r>
      <w:r w:rsidR="00076784" w:rsidRPr="006D538C">
        <w:rPr>
          <w:rFonts w:ascii="Bookman Old Style" w:hAnsi="Bookman Old Style"/>
          <w:sz w:val="24"/>
          <w:szCs w:val="24"/>
        </w:rPr>
        <w:t xml:space="preserve">and that every contract with the involvement of ICRC had an agreement that ensures its effective implementation, stressing that such agreements were binding on both parties, which </w:t>
      </w:r>
      <w:r w:rsidR="00BE7C62" w:rsidRPr="006D538C">
        <w:rPr>
          <w:rFonts w:ascii="Bookman Old Style" w:hAnsi="Bookman Old Style"/>
          <w:sz w:val="24"/>
          <w:szCs w:val="24"/>
        </w:rPr>
        <w:t>he believed, was either the ‘Bible’ or</w:t>
      </w:r>
      <w:r w:rsidR="00076784" w:rsidRPr="006D538C">
        <w:rPr>
          <w:rFonts w:ascii="Bookman Old Style" w:hAnsi="Bookman Old Style"/>
          <w:sz w:val="24"/>
          <w:szCs w:val="24"/>
        </w:rPr>
        <w:t xml:space="preserve"> </w:t>
      </w:r>
      <w:r w:rsidR="00BE7C62" w:rsidRPr="006D538C">
        <w:rPr>
          <w:rFonts w:ascii="Bookman Old Style" w:hAnsi="Bookman Old Style"/>
          <w:sz w:val="24"/>
          <w:szCs w:val="24"/>
        </w:rPr>
        <w:t>the ‘Koran’ for the projects.</w:t>
      </w:r>
    </w:p>
    <w:p w:rsidR="00A04EE8" w:rsidRPr="006D538C" w:rsidRDefault="00E600AA" w:rsidP="00E600AA">
      <w:pPr>
        <w:jc w:val="both"/>
        <w:rPr>
          <w:rFonts w:ascii="Bookman Old Style" w:hAnsi="Bookman Old Style"/>
          <w:sz w:val="24"/>
          <w:szCs w:val="24"/>
        </w:rPr>
      </w:pPr>
      <w:r>
        <w:rPr>
          <w:rFonts w:ascii="Bookman Old Style" w:hAnsi="Bookman Old Style"/>
          <w:sz w:val="24"/>
          <w:szCs w:val="24"/>
        </w:rPr>
        <w:t>4.10</w:t>
      </w:r>
      <w:r>
        <w:rPr>
          <w:rFonts w:ascii="Bookman Old Style" w:hAnsi="Bookman Old Style"/>
          <w:sz w:val="24"/>
          <w:szCs w:val="24"/>
        </w:rPr>
        <w:tab/>
      </w:r>
      <w:r w:rsidR="00A04EE8" w:rsidRPr="006D538C">
        <w:rPr>
          <w:rFonts w:ascii="Bookman Old Style" w:hAnsi="Bookman Old Style"/>
          <w:sz w:val="24"/>
          <w:szCs w:val="24"/>
        </w:rPr>
        <w:t>On the rate of returns on</w:t>
      </w:r>
      <w:r w:rsidR="002739D1">
        <w:rPr>
          <w:rFonts w:ascii="Bookman Old Style" w:hAnsi="Bookman Old Style"/>
          <w:sz w:val="24"/>
          <w:szCs w:val="24"/>
        </w:rPr>
        <w:t xml:space="preserve"> investments, he said that the implementation of PPP is </w:t>
      </w:r>
      <w:r w:rsidR="00821C41">
        <w:rPr>
          <w:rFonts w:ascii="Bookman Old Style" w:hAnsi="Bookman Old Style"/>
          <w:sz w:val="24"/>
          <w:szCs w:val="24"/>
        </w:rPr>
        <w:t xml:space="preserve">a </w:t>
      </w:r>
      <w:r w:rsidR="002739D1">
        <w:rPr>
          <w:rFonts w:ascii="Bookman Old Style" w:hAnsi="Bookman Old Style"/>
          <w:sz w:val="24"/>
          <w:szCs w:val="24"/>
        </w:rPr>
        <w:t xml:space="preserve">new </w:t>
      </w:r>
      <w:r w:rsidR="00821C41">
        <w:rPr>
          <w:rFonts w:ascii="Bookman Old Style" w:hAnsi="Bookman Old Style"/>
          <w:sz w:val="24"/>
          <w:szCs w:val="24"/>
        </w:rPr>
        <w:t xml:space="preserve">concept </w:t>
      </w:r>
      <w:r w:rsidR="002739D1">
        <w:rPr>
          <w:rFonts w:ascii="Bookman Old Style" w:hAnsi="Bookman Old Style"/>
          <w:sz w:val="24"/>
          <w:szCs w:val="24"/>
        </w:rPr>
        <w:t>in Nigeria and therefore, the rate of returns on investments had been measured appropriately.  However, the</w:t>
      </w:r>
      <w:r w:rsidR="00A04EE8" w:rsidRPr="006D538C">
        <w:rPr>
          <w:rFonts w:ascii="Bookman Old Style" w:hAnsi="Bookman Old Style"/>
          <w:sz w:val="24"/>
          <w:szCs w:val="24"/>
        </w:rPr>
        <w:t xml:space="preserve"> financial Risk was purely </w:t>
      </w:r>
      <w:r w:rsidR="002739D1">
        <w:rPr>
          <w:rFonts w:ascii="Bookman Old Style" w:hAnsi="Bookman Old Style"/>
          <w:sz w:val="24"/>
          <w:szCs w:val="24"/>
        </w:rPr>
        <w:t xml:space="preserve">a shared </w:t>
      </w:r>
      <w:r w:rsidR="00A04EE8" w:rsidRPr="006D538C">
        <w:rPr>
          <w:rFonts w:ascii="Bookman Old Style" w:hAnsi="Bookman Old Style"/>
          <w:sz w:val="24"/>
          <w:szCs w:val="24"/>
        </w:rPr>
        <w:t xml:space="preserve">responsibility </w:t>
      </w:r>
      <w:r w:rsidR="002739D1">
        <w:rPr>
          <w:rFonts w:ascii="Bookman Old Style" w:hAnsi="Bookman Old Style"/>
          <w:sz w:val="24"/>
          <w:szCs w:val="24"/>
        </w:rPr>
        <w:t xml:space="preserve">between the Public entity and </w:t>
      </w:r>
      <w:r w:rsidR="00A04EE8" w:rsidRPr="006D538C">
        <w:rPr>
          <w:rFonts w:ascii="Bookman Old Style" w:hAnsi="Bookman Old Style"/>
          <w:sz w:val="24"/>
          <w:szCs w:val="24"/>
        </w:rPr>
        <w:t>the private sector. He further stated that in PPP, you run the project and generate the funding to pay debts and still continue in business; that full cost recovery and marginal profit was allowed; that it was a win-win situation where the recovery period might be extended while the rate would be reduced so as to minimize the pressure on the end-users of</w:t>
      </w:r>
      <w:r w:rsidR="00BE7C62" w:rsidRPr="006D538C">
        <w:rPr>
          <w:rFonts w:ascii="Bookman Old Style" w:hAnsi="Bookman Old Style"/>
          <w:sz w:val="24"/>
          <w:szCs w:val="24"/>
        </w:rPr>
        <w:t xml:space="preserve"> the</w:t>
      </w:r>
      <w:r w:rsidR="00A04EE8" w:rsidRPr="006D538C">
        <w:rPr>
          <w:rFonts w:ascii="Bookman Old Style" w:hAnsi="Bookman Old Style"/>
          <w:sz w:val="24"/>
          <w:szCs w:val="24"/>
        </w:rPr>
        <w:t xml:space="preserve"> project, and that emphasis was </w:t>
      </w:r>
      <w:r w:rsidR="00BE7C62" w:rsidRPr="006D538C">
        <w:rPr>
          <w:rFonts w:ascii="Bookman Old Style" w:hAnsi="Bookman Old Style"/>
          <w:sz w:val="24"/>
          <w:szCs w:val="24"/>
        </w:rPr>
        <w:t>on marginal rate of</w:t>
      </w:r>
      <w:r w:rsidR="00A04EE8" w:rsidRPr="006D538C">
        <w:rPr>
          <w:rFonts w:ascii="Bookman Old Style" w:hAnsi="Bookman Old Style"/>
          <w:sz w:val="24"/>
          <w:szCs w:val="24"/>
        </w:rPr>
        <w:t xml:space="preserve"> returns. This was </w:t>
      </w:r>
      <w:r w:rsidR="00BE7C62" w:rsidRPr="006D538C">
        <w:rPr>
          <w:rFonts w:ascii="Bookman Old Style" w:hAnsi="Bookman Old Style"/>
          <w:sz w:val="24"/>
          <w:szCs w:val="24"/>
        </w:rPr>
        <w:t xml:space="preserve">one </w:t>
      </w:r>
      <w:r w:rsidR="002739D1">
        <w:rPr>
          <w:rFonts w:ascii="Bookman Old Style" w:hAnsi="Bookman Old Style"/>
          <w:sz w:val="24"/>
          <w:szCs w:val="24"/>
        </w:rPr>
        <w:t xml:space="preserve">of </w:t>
      </w:r>
      <w:r w:rsidR="00A04EE8" w:rsidRPr="006D538C">
        <w:rPr>
          <w:rFonts w:ascii="Bookman Old Style" w:hAnsi="Bookman Old Style"/>
          <w:sz w:val="24"/>
          <w:szCs w:val="24"/>
        </w:rPr>
        <w:t>the reason</w:t>
      </w:r>
      <w:r w:rsidR="00BE7C62" w:rsidRPr="006D538C">
        <w:rPr>
          <w:rFonts w:ascii="Bookman Old Style" w:hAnsi="Bookman Old Style"/>
          <w:sz w:val="24"/>
          <w:szCs w:val="24"/>
        </w:rPr>
        <w:t>s</w:t>
      </w:r>
      <w:r w:rsidR="002739D1">
        <w:rPr>
          <w:rFonts w:ascii="Bookman Old Style" w:hAnsi="Bookman Old Style"/>
          <w:sz w:val="24"/>
          <w:szCs w:val="24"/>
        </w:rPr>
        <w:t xml:space="preserve"> why adequate sensitizations </w:t>
      </w:r>
      <w:r w:rsidR="00A04EE8" w:rsidRPr="006D538C">
        <w:rPr>
          <w:rFonts w:ascii="Bookman Old Style" w:hAnsi="Bookman Old Style"/>
          <w:sz w:val="24"/>
          <w:szCs w:val="24"/>
        </w:rPr>
        <w:t xml:space="preserve">were usually carried out on the end-users in some </w:t>
      </w:r>
      <w:r w:rsidR="00BE7C62" w:rsidRPr="006D538C">
        <w:rPr>
          <w:rFonts w:ascii="Bookman Old Style" w:hAnsi="Bookman Old Style"/>
          <w:sz w:val="24"/>
          <w:szCs w:val="24"/>
        </w:rPr>
        <w:t>countries</w:t>
      </w:r>
      <w:r w:rsidR="00A04EE8" w:rsidRPr="006D538C">
        <w:rPr>
          <w:rFonts w:ascii="Bookman Old Style" w:hAnsi="Bookman Old Style"/>
          <w:sz w:val="24"/>
          <w:szCs w:val="24"/>
        </w:rPr>
        <w:t xml:space="preserve"> that had gone far with PPP programmes to ascertain their willingness</w:t>
      </w:r>
      <w:r w:rsidR="00BE7C62" w:rsidRPr="006D538C">
        <w:rPr>
          <w:rFonts w:ascii="Bookman Old Style" w:hAnsi="Bookman Old Style"/>
          <w:sz w:val="24"/>
          <w:szCs w:val="24"/>
        </w:rPr>
        <w:t xml:space="preserve"> to pay at the end of the day.</w:t>
      </w:r>
    </w:p>
    <w:p w:rsidR="00A04EE8" w:rsidRPr="006D538C" w:rsidRDefault="00E600AA" w:rsidP="00E600AA">
      <w:pPr>
        <w:jc w:val="both"/>
        <w:rPr>
          <w:rFonts w:ascii="Bookman Old Style" w:hAnsi="Bookman Old Style"/>
          <w:sz w:val="24"/>
          <w:szCs w:val="24"/>
        </w:rPr>
      </w:pPr>
      <w:r>
        <w:rPr>
          <w:rFonts w:ascii="Bookman Old Style" w:hAnsi="Bookman Old Style"/>
          <w:sz w:val="24"/>
          <w:szCs w:val="24"/>
        </w:rPr>
        <w:t>4.11</w:t>
      </w:r>
      <w:r>
        <w:rPr>
          <w:rFonts w:ascii="Bookman Old Style" w:hAnsi="Bookman Old Style"/>
          <w:sz w:val="24"/>
          <w:szCs w:val="24"/>
        </w:rPr>
        <w:tab/>
      </w:r>
      <w:r w:rsidR="00BE7C62" w:rsidRPr="006D538C">
        <w:rPr>
          <w:rFonts w:ascii="Bookman Old Style" w:hAnsi="Bookman Old Style"/>
          <w:sz w:val="24"/>
          <w:szCs w:val="24"/>
        </w:rPr>
        <w:t>T</w:t>
      </w:r>
      <w:r w:rsidR="00A04EE8" w:rsidRPr="006D538C">
        <w:rPr>
          <w:rFonts w:ascii="Bookman Old Style" w:hAnsi="Bookman Old Style"/>
          <w:sz w:val="24"/>
          <w:szCs w:val="24"/>
        </w:rPr>
        <w:t xml:space="preserve">here had </w:t>
      </w:r>
      <w:r w:rsidR="00BE7C62" w:rsidRPr="006D538C">
        <w:rPr>
          <w:rFonts w:ascii="Bookman Old Style" w:hAnsi="Bookman Old Style"/>
          <w:sz w:val="24"/>
          <w:szCs w:val="24"/>
        </w:rPr>
        <w:t xml:space="preserve">never </w:t>
      </w:r>
      <w:r w:rsidR="00A04EE8" w:rsidRPr="006D538C">
        <w:rPr>
          <w:rFonts w:ascii="Bookman Old Style" w:hAnsi="Bookman Old Style"/>
          <w:sz w:val="24"/>
          <w:szCs w:val="24"/>
        </w:rPr>
        <w:t xml:space="preserve">been cases of non-cooperation recorded among departments/units and </w:t>
      </w:r>
      <w:r w:rsidR="00BE7C62" w:rsidRPr="006D538C">
        <w:rPr>
          <w:rFonts w:ascii="Bookman Old Style" w:hAnsi="Bookman Old Style"/>
          <w:sz w:val="24"/>
          <w:szCs w:val="24"/>
        </w:rPr>
        <w:t xml:space="preserve">members of </w:t>
      </w:r>
      <w:r w:rsidR="00A04EE8" w:rsidRPr="006D538C">
        <w:rPr>
          <w:rFonts w:ascii="Bookman Old Style" w:hAnsi="Bookman Old Style"/>
          <w:sz w:val="24"/>
          <w:szCs w:val="24"/>
        </w:rPr>
        <w:t>staff so far and staffing requirements of the PPP Units had not encountered any hitches since inception</w:t>
      </w:r>
      <w:r w:rsidR="00BE7C62" w:rsidRPr="006D538C">
        <w:rPr>
          <w:rFonts w:ascii="Bookman Old Style" w:hAnsi="Bookman Old Style"/>
          <w:sz w:val="24"/>
          <w:szCs w:val="24"/>
        </w:rPr>
        <w:t>.</w:t>
      </w:r>
    </w:p>
    <w:p w:rsidR="00A04EE8" w:rsidRPr="006D538C" w:rsidRDefault="00E600AA" w:rsidP="00E600AA">
      <w:pPr>
        <w:jc w:val="both"/>
        <w:rPr>
          <w:rFonts w:ascii="Bookman Old Style" w:hAnsi="Bookman Old Style"/>
          <w:sz w:val="24"/>
          <w:szCs w:val="24"/>
        </w:rPr>
      </w:pPr>
      <w:r>
        <w:rPr>
          <w:rFonts w:ascii="Bookman Old Style" w:hAnsi="Bookman Old Style"/>
          <w:sz w:val="24"/>
          <w:szCs w:val="24"/>
        </w:rPr>
        <w:t>4.12</w:t>
      </w:r>
      <w:r>
        <w:rPr>
          <w:rFonts w:ascii="Bookman Old Style" w:hAnsi="Bookman Old Style"/>
          <w:sz w:val="24"/>
          <w:szCs w:val="24"/>
        </w:rPr>
        <w:tab/>
      </w:r>
      <w:r w:rsidR="00BE7C62" w:rsidRPr="006D538C">
        <w:rPr>
          <w:rFonts w:ascii="Bookman Old Style" w:hAnsi="Bookman Old Style"/>
          <w:sz w:val="24"/>
          <w:szCs w:val="24"/>
        </w:rPr>
        <w:t>A</w:t>
      </w:r>
      <w:r w:rsidR="00A04EE8" w:rsidRPr="006D538C">
        <w:rPr>
          <w:rFonts w:ascii="Bookman Old Style" w:hAnsi="Bookman Old Style"/>
          <w:sz w:val="24"/>
          <w:szCs w:val="24"/>
        </w:rPr>
        <w:t>ll concession agreements had laid down procedures to resolve issues and that there was an effective M</w:t>
      </w:r>
      <w:r w:rsidR="008C054A" w:rsidRPr="006D538C">
        <w:rPr>
          <w:rFonts w:ascii="Bookman Old Style" w:hAnsi="Bookman Old Style"/>
          <w:sz w:val="24"/>
          <w:szCs w:val="24"/>
        </w:rPr>
        <w:t>onitoring and Evaluation</w:t>
      </w:r>
      <w:r w:rsidR="00A04EE8" w:rsidRPr="006D538C">
        <w:rPr>
          <w:rFonts w:ascii="Bookman Old Style" w:hAnsi="Bookman Old Style"/>
          <w:sz w:val="24"/>
          <w:szCs w:val="24"/>
        </w:rPr>
        <w:t xml:space="preserve"> framework put in place where ICRC officials carry out visits to ascertain compliance with laid down procedures and agreements. </w:t>
      </w:r>
      <w:r w:rsidR="00BE7C62" w:rsidRPr="006D538C">
        <w:rPr>
          <w:rFonts w:ascii="Bookman Old Style" w:hAnsi="Bookman Old Style"/>
          <w:sz w:val="24"/>
          <w:szCs w:val="24"/>
        </w:rPr>
        <w:t>E</w:t>
      </w:r>
      <w:r w:rsidR="00A04EE8" w:rsidRPr="006D538C">
        <w:rPr>
          <w:rFonts w:ascii="Bookman Old Style" w:hAnsi="Bookman Old Style"/>
          <w:sz w:val="24"/>
          <w:szCs w:val="24"/>
        </w:rPr>
        <w:t>xample</w:t>
      </w:r>
      <w:r w:rsidR="00BE7C62" w:rsidRPr="006D538C">
        <w:rPr>
          <w:rFonts w:ascii="Bookman Old Style" w:hAnsi="Bookman Old Style"/>
          <w:sz w:val="24"/>
          <w:szCs w:val="24"/>
        </w:rPr>
        <w:t>s</w:t>
      </w:r>
      <w:r w:rsidR="00A04EE8" w:rsidRPr="006D538C">
        <w:rPr>
          <w:rFonts w:ascii="Bookman Old Style" w:hAnsi="Bookman Old Style"/>
          <w:sz w:val="24"/>
          <w:szCs w:val="24"/>
        </w:rPr>
        <w:t xml:space="preserve"> of </w:t>
      </w:r>
      <w:r w:rsidR="00BE7C62" w:rsidRPr="006D538C">
        <w:rPr>
          <w:rFonts w:ascii="Bookman Old Style" w:hAnsi="Bookman Old Style"/>
          <w:sz w:val="24"/>
          <w:szCs w:val="24"/>
        </w:rPr>
        <w:t>efficient</w:t>
      </w:r>
      <w:r w:rsidR="00A04EE8" w:rsidRPr="006D538C">
        <w:rPr>
          <w:rFonts w:ascii="Bookman Old Style" w:hAnsi="Bookman Old Style"/>
          <w:sz w:val="24"/>
          <w:szCs w:val="24"/>
        </w:rPr>
        <w:t xml:space="preserve"> and effective PPP</w:t>
      </w:r>
      <w:r w:rsidR="00BE7C62" w:rsidRPr="006D538C">
        <w:rPr>
          <w:rFonts w:ascii="Bookman Old Style" w:hAnsi="Bookman Old Style"/>
          <w:sz w:val="24"/>
          <w:szCs w:val="24"/>
        </w:rPr>
        <w:t>s</w:t>
      </w:r>
      <w:r w:rsidR="00D95006" w:rsidRPr="006D538C">
        <w:rPr>
          <w:rFonts w:ascii="Bookman Old Style" w:hAnsi="Bookman Old Style"/>
          <w:sz w:val="24"/>
          <w:szCs w:val="24"/>
        </w:rPr>
        <w:t xml:space="preserve"> were the</w:t>
      </w:r>
      <w:r w:rsidR="00A04EE8" w:rsidRPr="006D538C">
        <w:rPr>
          <w:rFonts w:ascii="Bookman Old Style" w:hAnsi="Bookman Old Style"/>
          <w:sz w:val="24"/>
          <w:szCs w:val="24"/>
        </w:rPr>
        <w:t xml:space="preserve"> Garki</w:t>
      </w:r>
      <w:r w:rsidR="00BE7C62" w:rsidRPr="006D538C">
        <w:rPr>
          <w:rFonts w:ascii="Bookman Old Style" w:hAnsi="Bookman Old Style"/>
          <w:sz w:val="24"/>
          <w:szCs w:val="24"/>
        </w:rPr>
        <w:t xml:space="preserve"> General </w:t>
      </w:r>
      <w:r w:rsidR="00D95006" w:rsidRPr="006D538C">
        <w:rPr>
          <w:rFonts w:ascii="Bookman Old Style" w:hAnsi="Bookman Old Style"/>
          <w:sz w:val="24"/>
          <w:szCs w:val="24"/>
        </w:rPr>
        <w:t>Hospital and NIMASA Security S</w:t>
      </w:r>
      <w:r w:rsidR="00A04EE8" w:rsidRPr="006D538C">
        <w:rPr>
          <w:rFonts w:ascii="Bookman Old Style" w:hAnsi="Bookman Old Style"/>
          <w:sz w:val="24"/>
          <w:szCs w:val="24"/>
        </w:rPr>
        <w:t>urvei</w:t>
      </w:r>
      <w:r w:rsidR="00D95006" w:rsidRPr="006D538C">
        <w:rPr>
          <w:rFonts w:ascii="Bookman Old Style" w:hAnsi="Bookman Old Style"/>
          <w:sz w:val="24"/>
          <w:szCs w:val="24"/>
        </w:rPr>
        <w:t>llance Platform.</w:t>
      </w:r>
    </w:p>
    <w:p w:rsidR="00D95006" w:rsidRPr="006D538C" w:rsidRDefault="00E600AA" w:rsidP="00E600AA">
      <w:pPr>
        <w:jc w:val="both"/>
        <w:rPr>
          <w:rFonts w:ascii="Bookman Old Style" w:hAnsi="Bookman Old Style"/>
          <w:sz w:val="24"/>
          <w:szCs w:val="24"/>
        </w:rPr>
      </w:pPr>
      <w:r>
        <w:rPr>
          <w:rFonts w:ascii="Bookman Old Style" w:hAnsi="Bookman Old Style"/>
          <w:sz w:val="24"/>
          <w:szCs w:val="24"/>
        </w:rPr>
        <w:t>4.13</w:t>
      </w:r>
      <w:r>
        <w:rPr>
          <w:rFonts w:ascii="Bookman Old Style" w:hAnsi="Bookman Old Style"/>
          <w:sz w:val="24"/>
          <w:szCs w:val="24"/>
        </w:rPr>
        <w:tab/>
      </w:r>
      <w:r w:rsidR="00D95006" w:rsidRPr="006D538C">
        <w:rPr>
          <w:rFonts w:ascii="Bookman Old Style" w:hAnsi="Bookman Old Style"/>
          <w:sz w:val="24"/>
          <w:szCs w:val="24"/>
        </w:rPr>
        <w:t>ICRC had been involved in the building of capacities of members of staff of MDAs on PPP and efforts would be made to sustain it.  ICRC had developed programmes for insiders and outsiders in MDAs and had been collaborating with OHCSF, CMD, ASCON, PSIN, and a few Consultants for training purposes and capacity utilization.</w:t>
      </w:r>
    </w:p>
    <w:p w:rsidR="00FF05AF" w:rsidRPr="006D538C" w:rsidRDefault="00E600AA" w:rsidP="006D538C">
      <w:pPr>
        <w:jc w:val="both"/>
        <w:rPr>
          <w:rFonts w:ascii="Bookman Old Style" w:hAnsi="Bookman Old Style"/>
          <w:sz w:val="24"/>
          <w:szCs w:val="24"/>
        </w:rPr>
      </w:pPr>
      <w:r>
        <w:rPr>
          <w:rFonts w:ascii="Bookman Old Style" w:hAnsi="Bookman Old Style"/>
          <w:sz w:val="24"/>
          <w:szCs w:val="24"/>
        </w:rPr>
        <w:t>4.14</w:t>
      </w:r>
      <w:r>
        <w:rPr>
          <w:rFonts w:ascii="Bookman Old Style" w:hAnsi="Bookman Old Style"/>
          <w:sz w:val="24"/>
          <w:szCs w:val="24"/>
        </w:rPr>
        <w:tab/>
      </w:r>
      <w:r w:rsidR="00FF05AF" w:rsidRPr="006D538C">
        <w:rPr>
          <w:rFonts w:ascii="Bookman Old Style" w:hAnsi="Bookman Old Style"/>
          <w:sz w:val="24"/>
          <w:szCs w:val="24"/>
        </w:rPr>
        <w:t>A sample Template (known as Situational Document) had been developed in conjunction with the World Bank and it is called DISCLOSURE DOCUMENTS. This document is on the ICRC website.</w:t>
      </w:r>
    </w:p>
    <w:p w:rsidR="00821C41" w:rsidRPr="006D538C" w:rsidRDefault="00821C41" w:rsidP="00821C41">
      <w:pPr>
        <w:jc w:val="both"/>
        <w:rPr>
          <w:rFonts w:ascii="Bookman Old Style" w:hAnsi="Bookman Old Style"/>
          <w:sz w:val="24"/>
          <w:szCs w:val="24"/>
        </w:rPr>
      </w:pPr>
      <w:r>
        <w:rPr>
          <w:rFonts w:ascii="Bookman Old Style" w:hAnsi="Bookman Old Style"/>
          <w:sz w:val="24"/>
          <w:szCs w:val="24"/>
        </w:rPr>
        <w:t>4.15</w:t>
      </w:r>
      <w:r>
        <w:rPr>
          <w:rFonts w:ascii="Bookman Old Style" w:hAnsi="Bookman Old Style"/>
          <w:sz w:val="24"/>
          <w:szCs w:val="24"/>
        </w:rPr>
        <w:tab/>
      </w:r>
      <w:r w:rsidRPr="006D538C">
        <w:rPr>
          <w:rFonts w:ascii="Bookman Old Style" w:hAnsi="Bookman Old Style"/>
          <w:sz w:val="24"/>
          <w:szCs w:val="24"/>
        </w:rPr>
        <w:t>On issue of risk, he stated that the ICRC had always been in contact with the Federal Ministry of Finance for guidance and direction.</w:t>
      </w:r>
    </w:p>
    <w:p w:rsidR="00821C41" w:rsidRDefault="00821C41" w:rsidP="00E600AA">
      <w:pPr>
        <w:jc w:val="both"/>
        <w:rPr>
          <w:rFonts w:ascii="Bookman Old Style" w:hAnsi="Bookman Old Style"/>
          <w:sz w:val="24"/>
          <w:szCs w:val="24"/>
        </w:rPr>
      </w:pPr>
    </w:p>
    <w:p w:rsidR="00A04EE8" w:rsidRPr="006D538C" w:rsidRDefault="00821C41" w:rsidP="00E600AA">
      <w:pPr>
        <w:jc w:val="both"/>
        <w:rPr>
          <w:rFonts w:ascii="Bookman Old Style" w:hAnsi="Bookman Old Style"/>
          <w:sz w:val="24"/>
          <w:szCs w:val="24"/>
        </w:rPr>
      </w:pPr>
      <w:r>
        <w:rPr>
          <w:rFonts w:ascii="Bookman Old Style" w:hAnsi="Bookman Old Style"/>
          <w:sz w:val="24"/>
          <w:szCs w:val="24"/>
        </w:rPr>
        <w:t>4.16</w:t>
      </w:r>
      <w:r w:rsidR="00E600AA">
        <w:rPr>
          <w:rFonts w:ascii="Bookman Old Style" w:hAnsi="Bookman Old Style"/>
          <w:sz w:val="24"/>
          <w:szCs w:val="24"/>
        </w:rPr>
        <w:tab/>
      </w:r>
      <w:r w:rsidR="00A04EE8" w:rsidRPr="006D538C">
        <w:rPr>
          <w:rFonts w:ascii="Bookman Old Style" w:hAnsi="Bookman Old Style"/>
          <w:sz w:val="24"/>
          <w:szCs w:val="24"/>
        </w:rPr>
        <w:t xml:space="preserve">Commenting, the Head of PPP Unit in </w:t>
      </w:r>
      <w:r w:rsidR="00D95006" w:rsidRPr="006D538C">
        <w:rPr>
          <w:rFonts w:ascii="Bookman Old Style" w:hAnsi="Bookman Old Style"/>
          <w:sz w:val="24"/>
          <w:szCs w:val="24"/>
        </w:rPr>
        <w:t xml:space="preserve">the </w:t>
      </w:r>
      <w:r w:rsidR="00A04EE8" w:rsidRPr="006D538C">
        <w:rPr>
          <w:rFonts w:ascii="Bookman Old Style" w:hAnsi="Bookman Old Style"/>
          <w:sz w:val="24"/>
          <w:szCs w:val="24"/>
        </w:rPr>
        <w:t xml:space="preserve">Federal Ministry of Health, Dr. </w:t>
      </w:r>
      <w:r w:rsidR="0073460C">
        <w:rPr>
          <w:rFonts w:ascii="Bookman Old Style" w:hAnsi="Bookman Old Style"/>
          <w:sz w:val="24"/>
          <w:szCs w:val="24"/>
        </w:rPr>
        <w:t xml:space="preserve">(Mrs.) </w:t>
      </w:r>
      <w:r w:rsidR="00A04EE8" w:rsidRPr="006D538C">
        <w:rPr>
          <w:rFonts w:ascii="Bookman Old Style" w:hAnsi="Bookman Old Style"/>
          <w:sz w:val="24"/>
          <w:szCs w:val="24"/>
        </w:rPr>
        <w:t>Olowu</w:t>
      </w:r>
      <w:r w:rsidR="00D95006" w:rsidRPr="006D538C">
        <w:rPr>
          <w:rFonts w:ascii="Bookman Old Style" w:hAnsi="Bookman Old Style"/>
          <w:sz w:val="24"/>
          <w:szCs w:val="24"/>
        </w:rPr>
        <w:t xml:space="preserve"> disclosed</w:t>
      </w:r>
      <w:r w:rsidR="00A04EE8" w:rsidRPr="006D538C">
        <w:rPr>
          <w:rFonts w:ascii="Bookman Old Style" w:hAnsi="Bookman Old Style"/>
          <w:sz w:val="24"/>
          <w:szCs w:val="24"/>
        </w:rPr>
        <w:t xml:space="preserve"> that there was a directive from the </w:t>
      </w:r>
      <w:r w:rsidR="00D95006" w:rsidRPr="006D538C">
        <w:rPr>
          <w:rFonts w:ascii="Bookman Old Style" w:hAnsi="Bookman Old Style"/>
          <w:sz w:val="24"/>
          <w:szCs w:val="24"/>
        </w:rPr>
        <w:t>Office of the Head of the Civil Service of the Federation f</w:t>
      </w:r>
      <w:r w:rsidR="00A04EE8" w:rsidRPr="006D538C">
        <w:rPr>
          <w:rFonts w:ascii="Bookman Old Style" w:hAnsi="Bookman Old Style"/>
          <w:sz w:val="24"/>
          <w:szCs w:val="24"/>
        </w:rPr>
        <w:t>or PPP Units to be established in MDAs to work closely wi</w:t>
      </w:r>
      <w:r w:rsidR="00D95006" w:rsidRPr="006D538C">
        <w:rPr>
          <w:rFonts w:ascii="Bookman Old Style" w:hAnsi="Bookman Old Style"/>
          <w:sz w:val="24"/>
          <w:szCs w:val="24"/>
        </w:rPr>
        <w:t>th Procurement Department</w:t>
      </w:r>
      <w:r w:rsidR="00A04EE8" w:rsidRPr="006D538C">
        <w:rPr>
          <w:rFonts w:ascii="Bookman Old Style" w:hAnsi="Bookman Old Style"/>
          <w:sz w:val="24"/>
          <w:szCs w:val="24"/>
        </w:rPr>
        <w:t xml:space="preserve"> and other relevant departments. P</w:t>
      </w:r>
      <w:r w:rsidR="00D95006" w:rsidRPr="006D538C">
        <w:rPr>
          <w:rFonts w:ascii="Bookman Old Style" w:hAnsi="Bookman Old Style"/>
          <w:sz w:val="24"/>
          <w:szCs w:val="24"/>
        </w:rPr>
        <w:t>roject</w:t>
      </w:r>
      <w:r w:rsidR="00A04EE8" w:rsidRPr="006D538C">
        <w:rPr>
          <w:rFonts w:ascii="Bookman Old Style" w:hAnsi="Bookman Old Style"/>
          <w:sz w:val="24"/>
          <w:szCs w:val="24"/>
        </w:rPr>
        <w:t xml:space="preserve"> Monitoring and Delivery Teams were established in MDAs with the PPP Unit as the Secretariat. She informed the participants that there had been no case of overlapping of functions as alleged, because Department/Unit involved had</w:t>
      </w:r>
      <w:r w:rsidR="00D95006" w:rsidRPr="006D538C">
        <w:rPr>
          <w:rFonts w:ascii="Bookman Old Style" w:hAnsi="Bookman Old Style"/>
          <w:sz w:val="24"/>
          <w:szCs w:val="24"/>
        </w:rPr>
        <w:t xml:space="preserve"> clear m</w:t>
      </w:r>
      <w:r w:rsidR="00A04EE8" w:rsidRPr="006D538C">
        <w:rPr>
          <w:rFonts w:ascii="Bookman Old Style" w:hAnsi="Bookman Old Style"/>
          <w:sz w:val="24"/>
          <w:szCs w:val="24"/>
        </w:rPr>
        <w:t>andates on wh</w:t>
      </w:r>
      <w:r w:rsidR="008C054A" w:rsidRPr="006D538C">
        <w:rPr>
          <w:rFonts w:ascii="Bookman Old Style" w:hAnsi="Bookman Old Style"/>
          <w:sz w:val="24"/>
          <w:szCs w:val="24"/>
        </w:rPr>
        <w:t>ere their functions/roles start and end</w:t>
      </w:r>
      <w:r w:rsidR="00A04EE8" w:rsidRPr="006D538C">
        <w:rPr>
          <w:rFonts w:ascii="Bookman Old Style" w:hAnsi="Bookman Old Style"/>
          <w:sz w:val="24"/>
          <w:szCs w:val="24"/>
        </w:rPr>
        <w:t>.</w:t>
      </w:r>
    </w:p>
    <w:p w:rsidR="00A04EE8" w:rsidRPr="006D538C" w:rsidRDefault="005958F7" w:rsidP="006D538C">
      <w:pPr>
        <w:jc w:val="both"/>
        <w:rPr>
          <w:rFonts w:ascii="Bookman Old Style" w:hAnsi="Bookman Old Style"/>
          <w:b/>
          <w:sz w:val="24"/>
          <w:szCs w:val="24"/>
          <w:u w:val="single"/>
        </w:rPr>
      </w:pPr>
      <w:r w:rsidRPr="006D538C">
        <w:rPr>
          <w:rFonts w:ascii="Bookman Old Style" w:hAnsi="Bookman Old Style"/>
          <w:sz w:val="24"/>
          <w:szCs w:val="24"/>
        </w:rPr>
        <w:t>5.0</w:t>
      </w:r>
      <w:r w:rsidRPr="006D538C">
        <w:rPr>
          <w:rFonts w:ascii="Bookman Old Style" w:hAnsi="Bookman Old Style"/>
          <w:sz w:val="24"/>
          <w:szCs w:val="24"/>
        </w:rPr>
        <w:tab/>
      </w:r>
      <w:r w:rsidRPr="006D538C">
        <w:rPr>
          <w:rFonts w:ascii="Bookman Old Style" w:hAnsi="Bookman Old Style"/>
          <w:b/>
          <w:sz w:val="24"/>
          <w:szCs w:val="24"/>
          <w:u w:val="single"/>
        </w:rPr>
        <w:t>Conclusion</w:t>
      </w:r>
    </w:p>
    <w:p w:rsidR="00A04EE8" w:rsidRPr="006D538C" w:rsidRDefault="00A04EE8" w:rsidP="006D538C">
      <w:pPr>
        <w:jc w:val="both"/>
        <w:rPr>
          <w:rFonts w:ascii="Bookman Old Style" w:hAnsi="Bookman Old Style"/>
          <w:sz w:val="24"/>
          <w:szCs w:val="24"/>
        </w:rPr>
      </w:pPr>
      <w:r w:rsidRPr="006D538C">
        <w:rPr>
          <w:rFonts w:ascii="Bookman Old Style" w:hAnsi="Bookman Old Style"/>
          <w:sz w:val="24"/>
          <w:szCs w:val="24"/>
        </w:rPr>
        <w:t xml:space="preserve"> </w:t>
      </w:r>
      <w:r w:rsidR="005958F7" w:rsidRPr="006D538C">
        <w:rPr>
          <w:rFonts w:ascii="Bookman Old Style" w:hAnsi="Bookman Old Style"/>
          <w:sz w:val="24"/>
          <w:szCs w:val="24"/>
        </w:rPr>
        <w:tab/>
      </w:r>
      <w:r w:rsidR="008F47D3" w:rsidRPr="006D538C">
        <w:rPr>
          <w:rFonts w:ascii="Bookman Old Style" w:hAnsi="Bookman Old Style"/>
          <w:sz w:val="24"/>
          <w:szCs w:val="24"/>
        </w:rPr>
        <w:t xml:space="preserve">Concluding the Lunch Time Seminar, Mr. Yamusa Bin (Director, RC, </w:t>
      </w:r>
      <w:proofErr w:type="gramStart"/>
      <w:r w:rsidR="008F47D3" w:rsidRPr="006D538C">
        <w:rPr>
          <w:rFonts w:ascii="Bookman Old Style" w:hAnsi="Bookman Old Style"/>
          <w:sz w:val="24"/>
          <w:szCs w:val="24"/>
        </w:rPr>
        <w:t>BPSR</w:t>
      </w:r>
      <w:proofErr w:type="gramEnd"/>
      <w:r w:rsidR="008F47D3" w:rsidRPr="006D538C">
        <w:rPr>
          <w:rFonts w:ascii="Bookman Old Style" w:hAnsi="Bookman Old Style"/>
          <w:sz w:val="24"/>
          <w:szCs w:val="24"/>
        </w:rPr>
        <w:t xml:space="preserve">) apologized </w:t>
      </w:r>
      <w:r w:rsidR="009F1023" w:rsidRPr="006D538C">
        <w:rPr>
          <w:rFonts w:ascii="Bookman Old Style" w:hAnsi="Bookman Old Style"/>
          <w:sz w:val="24"/>
          <w:szCs w:val="24"/>
        </w:rPr>
        <w:t xml:space="preserve">to the participants </w:t>
      </w:r>
      <w:r w:rsidR="008F47D3" w:rsidRPr="006D538C">
        <w:rPr>
          <w:rFonts w:ascii="Bookman Old Style" w:hAnsi="Bookman Old Style"/>
          <w:sz w:val="24"/>
          <w:szCs w:val="24"/>
        </w:rPr>
        <w:t xml:space="preserve">for initial change of date of the Seminar and explained that it was due to the 2015 general election.  He expressed appreciation to the EU-SUFEGOR for their </w:t>
      </w:r>
      <w:r w:rsidR="00286F3F" w:rsidRPr="006D538C">
        <w:rPr>
          <w:rFonts w:ascii="Bookman Old Style" w:hAnsi="Bookman Old Style"/>
          <w:sz w:val="24"/>
          <w:szCs w:val="24"/>
        </w:rPr>
        <w:t xml:space="preserve">financial </w:t>
      </w:r>
      <w:r w:rsidR="008F47D3" w:rsidRPr="006D538C">
        <w:rPr>
          <w:rFonts w:ascii="Bookman Old Style" w:hAnsi="Bookman Old Style"/>
          <w:sz w:val="24"/>
          <w:szCs w:val="24"/>
        </w:rPr>
        <w:t>support</w:t>
      </w:r>
      <w:r w:rsidR="00286F3F" w:rsidRPr="006D538C">
        <w:rPr>
          <w:rFonts w:ascii="Bookman Old Style" w:hAnsi="Bookman Old Style"/>
          <w:sz w:val="24"/>
          <w:szCs w:val="24"/>
        </w:rPr>
        <w:t xml:space="preserve"> for </w:t>
      </w:r>
      <w:r w:rsidR="00821C41">
        <w:rPr>
          <w:rFonts w:ascii="Bookman Old Style" w:hAnsi="Bookman Old Style"/>
          <w:sz w:val="24"/>
          <w:szCs w:val="24"/>
        </w:rPr>
        <w:t xml:space="preserve">the organization of the Seminar and also went further to </w:t>
      </w:r>
      <w:proofErr w:type="gramStart"/>
      <w:r w:rsidR="00821C41">
        <w:rPr>
          <w:rFonts w:ascii="Bookman Old Style" w:hAnsi="Bookman Old Style"/>
          <w:sz w:val="24"/>
          <w:szCs w:val="24"/>
        </w:rPr>
        <w:t>advise</w:t>
      </w:r>
      <w:proofErr w:type="gramEnd"/>
      <w:r w:rsidR="00821C41">
        <w:rPr>
          <w:rFonts w:ascii="Bookman Old Style" w:hAnsi="Bookman Old Style"/>
          <w:sz w:val="24"/>
          <w:szCs w:val="24"/>
        </w:rPr>
        <w:t xml:space="preserve"> that ICRC should emulate the BPSR by organizing workshops/retreats</w:t>
      </w:r>
      <w:r w:rsidR="009F1023" w:rsidRPr="006D538C">
        <w:rPr>
          <w:rFonts w:ascii="Bookman Old Style" w:hAnsi="Bookman Old Style"/>
          <w:sz w:val="24"/>
          <w:szCs w:val="24"/>
        </w:rPr>
        <w:t xml:space="preserve"> for various Ministries, Departments and Agencies of Government on the workability of the PPP projects.</w:t>
      </w:r>
      <w:r w:rsidR="00A97033" w:rsidRPr="006D538C">
        <w:rPr>
          <w:rFonts w:ascii="Bookman Old Style" w:hAnsi="Bookman Old Style"/>
          <w:sz w:val="24"/>
          <w:szCs w:val="24"/>
        </w:rPr>
        <w:t xml:space="preserve">  </w:t>
      </w:r>
    </w:p>
    <w:p w:rsidR="009F1023" w:rsidRPr="006D538C" w:rsidRDefault="009F1023" w:rsidP="006D538C">
      <w:pPr>
        <w:jc w:val="both"/>
        <w:rPr>
          <w:rFonts w:ascii="Bookman Old Style" w:hAnsi="Bookman Old Style"/>
          <w:sz w:val="24"/>
          <w:szCs w:val="24"/>
        </w:rPr>
      </w:pPr>
      <w:r w:rsidRPr="006D538C">
        <w:rPr>
          <w:rFonts w:ascii="Bookman Old Style" w:hAnsi="Bookman Old Style"/>
          <w:sz w:val="24"/>
          <w:szCs w:val="24"/>
        </w:rPr>
        <w:tab/>
      </w:r>
    </w:p>
    <w:p w:rsidR="00A04EE8" w:rsidRPr="006D538C" w:rsidRDefault="00A04EE8" w:rsidP="006D538C">
      <w:pPr>
        <w:jc w:val="both"/>
        <w:rPr>
          <w:rFonts w:ascii="Bookman Old Style" w:hAnsi="Bookman Old Style"/>
          <w:sz w:val="24"/>
          <w:szCs w:val="24"/>
        </w:rPr>
      </w:pPr>
    </w:p>
    <w:p w:rsidR="00A04EE8" w:rsidRPr="006D538C" w:rsidRDefault="00A04EE8" w:rsidP="006D538C">
      <w:pPr>
        <w:jc w:val="both"/>
        <w:rPr>
          <w:rFonts w:ascii="Bookman Old Style" w:hAnsi="Bookman Old Style"/>
          <w:sz w:val="24"/>
          <w:szCs w:val="24"/>
        </w:rPr>
      </w:pPr>
      <w:bookmarkStart w:id="0" w:name="_GoBack"/>
      <w:bookmarkEnd w:id="0"/>
    </w:p>
    <w:p w:rsidR="00A04EE8" w:rsidRPr="006D538C" w:rsidRDefault="00A04EE8" w:rsidP="006D538C">
      <w:pPr>
        <w:tabs>
          <w:tab w:val="left" w:pos="3345"/>
        </w:tabs>
        <w:ind w:left="709" w:hanging="709"/>
        <w:jc w:val="both"/>
        <w:rPr>
          <w:rFonts w:ascii="Bookman Old Style" w:hAnsi="Bookman Old Style"/>
          <w:sz w:val="24"/>
          <w:szCs w:val="24"/>
        </w:rPr>
      </w:pPr>
    </w:p>
    <w:sectPr w:rsidR="00A04EE8" w:rsidRPr="006D538C" w:rsidSect="00443A33">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CB1" w:rsidRDefault="00E46CB1" w:rsidP="00E41D0B">
      <w:pPr>
        <w:spacing w:after="0" w:line="240" w:lineRule="auto"/>
      </w:pPr>
      <w:r>
        <w:separator/>
      </w:r>
    </w:p>
  </w:endnote>
  <w:endnote w:type="continuationSeparator" w:id="1">
    <w:p w:rsidR="00E46CB1" w:rsidRDefault="00E46CB1" w:rsidP="00E41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121172"/>
      <w:docPartObj>
        <w:docPartGallery w:val="Page Numbers (Bottom of Page)"/>
        <w:docPartUnique/>
      </w:docPartObj>
    </w:sdtPr>
    <w:sdtContent>
      <w:p w:rsidR="0045096A" w:rsidRDefault="008B55EC">
        <w:pPr>
          <w:pStyle w:val="Footer"/>
          <w:jc w:val="center"/>
        </w:pPr>
        <w:fldSimple w:instr=" PAGE   \* MERGEFORMAT ">
          <w:r w:rsidR="00BB7493">
            <w:rPr>
              <w:noProof/>
            </w:rPr>
            <w:t>9</w:t>
          </w:r>
        </w:fldSimple>
      </w:p>
    </w:sdtContent>
  </w:sdt>
  <w:p w:rsidR="0045096A" w:rsidRDefault="00450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CB1" w:rsidRDefault="00E46CB1" w:rsidP="00E41D0B">
      <w:pPr>
        <w:spacing w:after="0" w:line="240" w:lineRule="auto"/>
      </w:pPr>
      <w:r>
        <w:separator/>
      </w:r>
    </w:p>
  </w:footnote>
  <w:footnote w:type="continuationSeparator" w:id="1">
    <w:p w:rsidR="00E46CB1" w:rsidRDefault="00E46CB1" w:rsidP="00E41D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70301"/>
    <w:multiLevelType w:val="hybridMultilevel"/>
    <w:tmpl w:val="C0ECAA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nsid w:val="228E56D4"/>
    <w:multiLevelType w:val="hybridMultilevel"/>
    <w:tmpl w:val="A8AA2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DAA1FFE"/>
    <w:multiLevelType w:val="hybridMultilevel"/>
    <w:tmpl w:val="0B4A65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D0F0EBF"/>
    <w:multiLevelType w:val="hybridMultilevel"/>
    <w:tmpl w:val="4462D668"/>
    <w:lvl w:ilvl="0" w:tplc="ED8CAA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1D92D2D"/>
    <w:multiLevelType w:val="hybridMultilevel"/>
    <w:tmpl w:val="0DD4CAE6"/>
    <w:lvl w:ilvl="0" w:tplc="06B48C2C">
      <w:start w:val="1"/>
      <w:numFmt w:val="lowerRoman"/>
      <w:lvlText w:val="(%1)"/>
      <w:lvlJc w:val="left"/>
      <w:pPr>
        <w:ind w:left="1440" w:hanging="720"/>
      </w:pPr>
      <w:rPr>
        <w:rFonts w:hint="default"/>
        <w:b w:val="0"/>
        <w:sz w:val="24"/>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7B171BD"/>
    <w:multiLevelType w:val="hybridMultilevel"/>
    <w:tmpl w:val="690A2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58267BE"/>
    <w:multiLevelType w:val="hybridMultilevel"/>
    <w:tmpl w:val="6AF468D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0F2247"/>
    <w:rsid w:val="0001635D"/>
    <w:rsid w:val="00026469"/>
    <w:rsid w:val="0006412F"/>
    <w:rsid w:val="000713E6"/>
    <w:rsid w:val="00076784"/>
    <w:rsid w:val="000934BE"/>
    <w:rsid w:val="000A24DA"/>
    <w:rsid w:val="000B34D8"/>
    <w:rsid w:val="000C325B"/>
    <w:rsid w:val="000D75E5"/>
    <w:rsid w:val="000E7EF0"/>
    <w:rsid w:val="000F2247"/>
    <w:rsid w:val="0011111A"/>
    <w:rsid w:val="001678D9"/>
    <w:rsid w:val="00167A30"/>
    <w:rsid w:val="001878BB"/>
    <w:rsid w:val="001B0192"/>
    <w:rsid w:val="001C45F5"/>
    <w:rsid w:val="001C6CD7"/>
    <w:rsid w:val="001D5811"/>
    <w:rsid w:val="0022482F"/>
    <w:rsid w:val="0023553A"/>
    <w:rsid w:val="0024515E"/>
    <w:rsid w:val="00255043"/>
    <w:rsid w:val="002739D1"/>
    <w:rsid w:val="002740A7"/>
    <w:rsid w:val="00276DC4"/>
    <w:rsid w:val="00280E6A"/>
    <w:rsid w:val="00286F3F"/>
    <w:rsid w:val="002A2145"/>
    <w:rsid w:val="002B10B5"/>
    <w:rsid w:val="002D5E94"/>
    <w:rsid w:val="002E2915"/>
    <w:rsid w:val="00310CBC"/>
    <w:rsid w:val="003606CD"/>
    <w:rsid w:val="00376B1D"/>
    <w:rsid w:val="00377C38"/>
    <w:rsid w:val="003857FD"/>
    <w:rsid w:val="003D786C"/>
    <w:rsid w:val="003E1081"/>
    <w:rsid w:val="003F0149"/>
    <w:rsid w:val="00424E63"/>
    <w:rsid w:val="00426783"/>
    <w:rsid w:val="004345BE"/>
    <w:rsid w:val="00443A33"/>
    <w:rsid w:val="0045096A"/>
    <w:rsid w:val="0045222B"/>
    <w:rsid w:val="0049492D"/>
    <w:rsid w:val="004F5D9D"/>
    <w:rsid w:val="00502FF0"/>
    <w:rsid w:val="00520E62"/>
    <w:rsid w:val="00537DD1"/>
    <w:rsid w:val="00547D68"/>
    <w:rsid w:val="0057512E"/>
    <w:rsid w:val="005958F7"/>
    <w:rsid w:val="005C25D7"/>
    <w:rsid w:val="005C7EB4"/>
    <w:rsid w:val="005E0CDD"/>
    <w:rsid w:val="005E6692"/>
    <w:rsid w:val="00630FEF"/>
    <w:rsid w:val="006425A3"/>
    <w:rsid w:val="006426F9"/>
    <w:rsid w:val="00675986"/>
    <w:rsid w:val="00681FE8"/>
    <w:rsid w:val="00693873"/>
    <w:rsid w:val="006A0DCD"/>
    <w:rsid w:val="006A3FFF"/>
    <w:rsid w:val="006D0CCF"/>
    <w:rsid w:val="006D538C"/>
    <w:rsid w:val="006F59C7"/>
    <w:rsid w:val="00724A31"/>
    <w:rsid w:val="0073460C"/>
    <w:rsid w:val="0074399F"/>
    <w:rsid w:val="0075258F"/>
    <w:rsid w:val="007579B7"/>
    <w:rsid w:val="00761E5E"/>
    <w:rsid w:val="00766733"/>
    <w:rsid w:val="007849D3"/>
    <w:rsid w:val="007B3371"/>
    <w:rsid w:val="007F0931"/>
    <w:rsid w:val="00817BE1"/>
    <w:rsid w:val="00821C37"/>
    <w:rsid w:val="00821C41"/>
    <w:rsid w:val="00855DDF"/>
    <w:rsid w:val="00873B30"/>
    <w:rsid w:val="008772B3"/>
    <w:rsid w:val="00886E16"/>
    <w:rsid w:val="008A6128"/>
    <w:rsid w:val="008B55EC"/>
    <w:rsid w:val="008C054A"/>
    <w:rsid w:val="008C21DB"/>
    <w:rsid w:val="008D6AEC"/>
    <w:rsid w:val="008E176E"/>
    <w:rsid w:val="008F47D3"/>
    <w:rsid w:val="009021D5"/>
    <w:rsid w:val="00911D32"/>
    <w:rsid w:val="009145D9"/>
    <w:rsid w:val="00934F20"/>
    <w:rsid w:val="009369B3"/>
    <w:rsid w:val="00937F39"/>
    <w:rsid w:val="009446B4"/>
    <w:rsid w:val="00944E15"/>
    <w:rsid w:val="00973FF1"/>
    <w:rsid w:val="00995DFE"/>
    <w:rsid w:val="009D018E"/>
    <w:rsid w:val="009F1023"/>
    <w:rsid w:val="00A02F64"/>
    <w:rsid w:val="00A04EE8"/>
    <w:rsid w:val="00A12EB5"/>
    <w:rsid w:val="00A30A86"/>
    <w:rsid w:val="00A97033"/>
    <w:rsid w:val="00AE2FCA"/>
    <w:rsid w:val="00AE341B"/>
    <w:rsid w:val="00AE7043"/>
    <w:rsid w:val="00B14B2B"/>
    <w:rsid w:val="00B17415"/>
    <w:rsid w:val="00B2367C"/>
    <w:rsid w:val="00B25538"/>
    <w:rsid w:val="00B41F80"/>
    <w:rsid w:val="00B6130C"/>
    <w:rsid w:val="00B9091C"/>
    <w:rsid w:val="00BB7493"/>
    <w:rsid w:val="00BC74F6"/>
    <w:rsid w:val="00BD0969"/>
    <w:rsid w:val="00BE7C62"/>
    <w:rsid w:val="00C56A65"/>
    <w:rsid w:val="00C732ED"/>
    <w:rsid w:val="00C837C7"/>
    <w:rsid w:val="00C86020"/>
    <w:rsid w:val="00C94BBB"/>
    <w:rsid w:val="00CB2637"/>
    <w:rsid w:val="00CB43FC"/>
    <w:rsid w:val="00CB62DE"/>
    <w:rsid w:val="00CE10AB"/>
    <w:rsid w:val="00D1048C"/>
    <w:rsid w:val="00D13998"/>
    <w:rsid w:val="00D41693"/>
    <w:rsid w:val="00D54297"/>
    <w:rsid w:val="00D95006"/>
    <w:rsid w:val="00DB6BCF"/>
    <w:rsid w:val="00DC259E"/>
    <w:rsid w:val="00DE6A11"/>
    <w:rsid w:val="00DE7F4A"/>
    <w:rsid w:val="00E07F76"/>
    <w:rsid w:val="00E3443C"/>
    <w:rsid w:val="00E41D0B"/>
    <w:rsid w:val="00E46CB1"/>
    <w:rsid w:val="00E470B8"/>
    <w:rsid w:val="00E600AA"/>
    <w:rsid w:val="00E71958"/>
    <w:rsid w:val="00E96DE9"/>
    <w:rsid w:val="00EA5255"/>
    <w:rsid w:val="00EC4B71"/>
    <w:rsid w:val="00ED7C68"/>
    <w:rsid w:val="00EF43E3"/>
    <w:rsid w:val="00F206D8"/>
    <w:rsid w:val="00F53E56"/>
    <w:rsid w:val="00F55B1E"/>
    <w:rsid w:val="00F64237"/>
    <w:rsid w:val="00F973A3"/>
    <w:rsid w:val="00FA2B72"/>
    <w:rsid w:val="00FA7809"/>
    <w:rsid w:val="00FD0071"/>
    <w:rsid w:val="00FF05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4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693"/>
    <w:rPr>
      <w:color w:val="0000FF" w:themeColor="hyperlink"/>
      <w:u w:val="single"/>
    </w:rPr>
  </w:style>
  <w:style w:type="paragraph" w:styleId="ListParagraph">
    <w:name w:val="List Paragraph"/>
    <w:basedOn w:val="Normal"/>
    <w:uiPriority w:val="34"/>
    <w:qFormat/>
    <w:rsid w:val="005E0CDD"/>
    <w:pPr>
      <w:ind w:left="720"/>
      <w:contextualSpacing/>
    </w:pPr>
  </w:style>
  <w:style w:type="paragraph" w:styleId="NormalWeb">
    <w:name w:val="Normal (Web)"/>
    <w:basedOn w:val="Normal"/>
    <w:uiPriority w:val="99"/>
    <w:unhideWhenUsed/>
    <w:rsid w:val="005E66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E41D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1D0B"/>
  </w:style>
  <w:style w:type="paragraph" w:styleId="Footer">
    <w:name w:val="footer"/>
    <w:basedOn w:val="Normal"/>
    <w:link w:val="FooterChar"/>
    <w:uiPriority w:val="99"/>
    <w:unhideWhenUsed/>
    <w:rsid w:val="00E41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D0B"/>
  </w:style>
</w:styles>
</file>

<file path=word/webSettings.xml><?xml version="1.0" encoding="utf-8"?>
<w:webSettings xmlns:r="http://schemas.openxmlformats.org/officeDocument/2006/relationships" xmlns:w="http://schemas.openxmlformats.org/wordprocessingml/2006/main">
  <w:divs>
    <w:div w:id="123458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sr.gov.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7BF04-4F71-4350-9345-72A308CA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ADENIRAN</dc:creator>
  <cp:lastModifiedBy>JOHN ADENIRAN</cp:lastModifiedBy>
  <cp:revision>2</cp:revision>
  <cp:lastPrinted>2015-04-24T14:41:00Z</cp:lastPrinted>
  <dcterms:created xsi:type="dcterms:W3CDTF">2015-06-16T14:04:00Z</dcterms:created>
  <dcterms:modified xsi:type="dcterms:W3CDTF">2015-06-16T14:04:00Z</dcterms:modified>
</cp:coreProperties>
</file>